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493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316DDBB7" w14:textId="77777777" w:rsidR="005A5832" w:rsidRDefault="005A5832">
      <w:pPr>
        <w:rPr>
          <w:sz w:val="14"/>
          <w:szCs w:val="14"/>
        </w:rPr>
      </w:pPr>
    </w:p>
    <w:p w14:paraId="5E92CF8C" w14:textId="77777777" w:rsidR="005A5832" w:rsidRPr="00A10867" w:rsidRDefault="00A10867">
      <w:pPr>
        <w:ind w:left="6375"/>
        <w:textAlignment w:val="baseline"/>
        <w:rPr>
          <w:sz w:val="18"/>
          <w:szCs w:val="18"/>
        </w:rPr>
      </w:pPr>
      <w:r w:rsidRPr="00A10867">
        <w:rPr>
          <w:szCs w:val="24"/>
        </w:rPr>
        <w:t>PATVIRTINTA </w:t>
      </w:r>
    </w:p>
    <w:p w14:paraId="4131266B" w14:textId="77777777" w:rsidR="005A5832" w:rsidRPr="00A10867" w:rsidRDefault="00A10867">
      <w:pPr>
        <w:ind w:left="6375"/>
        <w:textAlignment w:val="baseline"/>
        <w:rPr>
          <w:sz w:val="18"/>
          <w:szCs w:val="18"/>
        </w:rPr>
      </w:pPr>
      <w:r w:rsidRPr="00A10867">
        <w:rPr>
          <w:szCs w:val="24"/>
        </w:rPr>
        <w:t>Viešųjų pirkimų tarnybos direktoriaus 2024 m. vasario 8 d. įsakymu Nr. 1S-19 </w:t>
      </w:r>
    </w:p>
    <w:p w14:paraId="394B3CEA" w14:textId="77777777" w:rsidR="00130D52" w:rsidRDefault="00130D52">
      <w:pPr>
        <w:widowControl w:val="0"/>
        <w:pBdr>
          <w:top w:val="nil"/>
          <w:left w:val="nil"/>
          <w:bottom w:val="nil"/>
          <w:right w:val="nil"/>
          <w:between w:val="nil"/>
        </w:pBdr>
        <w:tabs>
          <w:tab w:val="left" w:pos="567"/>
          <w:tab w:val="left" w:pos="851"/>
        </w:tabs>
        <w:jc w:val="center"/>
        <w:rPr>
          <w:b/>
          <w:bCs/>
          <w:caps/>
          <w:kern w:val="2"/>
          <w:szCs w:val="24"/>
        </w:rPr>
      </w:pPr>
    </w:p>
    <w:p w14:paraId="70A4AC74" w14:textId="77777777" w:rsidR="00130D52" w:rsidRDefault="00130D52" w:rsidP="00130D52">
      <w:pPr>
        <w:widowControl w:val="0"/>
        <w:pBdr>
          <w:top w:val="nil"/>
          <w:left w:val="nil"/>
          <w:bottom w:val="nil"/>
          <w:right w:val="nil"/>
          <w:between w:val="nil"/>
        </w:pBdr>
        <w:tabs>
          <w:tab w:val="left" w:pos="567"/>
          <w:tab w:val="left" w:pos="851"/>
        </w:tabs>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37CC2C1C" w:rsidR="005A5832" w:rsidRDefault="00144546" w:rsidP="00144546">
      <w:pPr>
        <w:rPr>
          <w:szCs w:val="24"/>
        </w:rPr>
      </w:pPr>
      <w:r>
        <w:rPr>
          <w:szCs w:val="24"/>
        </w:rPr>
        <w:t>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1116115D" w14:textId="77777777" w:rsidR="005A5832" w:rsidRDefault="0008545D">
            <w:pPr>
              <w:jc w:val="both"/>
              <w:rPr>
                <w:b/>
                <w14:ligatures w14:val="standardContextual"/>
              </w:rPr>
            </w:pPr>
            <w:r w:rsidRPr="0008545D">
              <w:rPr>
                <w:b/>
                <w14:ligatures w14:val="standardContextual"/>
              </w:rPr>
              <w:t>ŽYMĖTAS DYZELINIS KURAS TALPYKLOSE</w:t>
            </w:r>
          </w:p>
          <w:p w14:paraId="5BD8B16F" w14:textId="6C9F4D31" w:rsidR="00C807A2" w:rsidRPr="009B3725" w:rsidRDefault="00C807A2">
            <w:pPr>
              <w:jc w:val="both"/>
              <w:rPr>
                <w:kern w:val="2"/>
                <w:szCs w:val="24"/>
              </w:rPr>
            </w:pPr>
            <w:r>
              <w:rPr>
                <w:b/>
                <w:kern w:val="2"/>
                <w:szCs w:val="24"/>
                <w14:ligatures w14:val="standardContextual"/>
              </w:rPr>
              <w:t>(sudaroma atskira sutartis kiekvienai pirkimo daliai)</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77777777" w:rsidR="005A5832" w:rsidRDefault="005A5832">
            <w:pPr>
              <w:jc w:val="center"/>
              <w:rPr>
                <w:kern w:val="2"/>
                <w:szCs w:val="24"/>
              </w:rPr>
            </w:pP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77777777" w:rsidR="005A5832" w:rsidRDefault="005A5832">
            <w:pPr>
              <w:jc w:val="center"/>
              <w:rPr>
                <w:kern w:val="2"/>
                <w:szCs w:val="24"/>
              </w:rPr>
            </w:pP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77777777" w:rsidR="005A5832" w:rsidRDefault="005A5832">
            <w:pPr>
              <w:jc w:val="center"/>
              <w:rPr>
                <w:kern w:val="2"/>
                <w:szCs w:val="24"/>
              </w:rPr>
            </w:pP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77777777" w:rsidR="005A5832" w:rsidRDefault="005A5832">
            <w:pPr>
              <w:jc w:val="center"/>
              <w:rPr>
                <w:kern w:val="2"/>
                <w:szCs w:val="24"/>
              </w:rPr>
            </w:pP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77777777" w:rsidR="005A5832" w:rsidRDefault="005A5832">
            <w:pPr>
              <w:jc w:val="center"/>
              <w:rPr>
                <w:kern w:val="2"/>
                <w:szCs w:val="24"/>
              </w:rPr>
            </w:pP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77777777" w:rsidR="005A5832" w:rsidRDefault="005A5832">
            <w:pPr>
              <w:jc w:val="center"/>
              <w:rPr>
                <w:kern w:val="2"/>
                <w:szCs w:val="24"/>
              </w:rPr>
            </w:pP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77777777" w:rsidR="005A5832" w:rsidRDefault="005A5832">
            <w:pPr>
              <w:jc w:val="center"/>
              <w:rPr>
                <w:kern w:val="2"/>
                <w:szCs w:val="24"/>
              </w:rPr>
            </w:pP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77777777" w:rsidR="005A5832" w:rsidRDefault="005A5832">
            <w:pPr>
              <w:jc w:val="center"/>
              <w:rPr>
                <w:kern w:val="2"/>
                <w:szCs w:val="24"/>
              </w:rPr>
            </w:pP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77777777" w:rsidR="005A5832" w:rsidRDefault="005A5832">
            <w:pPr>
              <w:jc w:val="center"/>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77777777" w:rsidR="005A5832" w:rsidRDefault="005A5832">
            <w:pPr>
              <w:jc w:val="center"/>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017FFD68"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lastRenderedPageBreak/>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D365ABD" w14:textId="0BA908DB" w:rsidR="009B3725" w:rsidRDefault="00A10867" w:rsidP="00B23C33">
            <w:pPr>
              <w:jc w:val="both"/>
              <w:rPr>
                <w:color w:val="000000"/>
                <w:kern w:val="2"/>
                <w:szCs w:val="24"/>
              </w:rPr>
            </w:pPr>
            <w:r>
              <w:rPr>
                <w:kern w:val="2"/>
                <w:szCs w:val="24"/>
              </w:rPr>
              <w:t>Tiekėjas įsipareigoja Sutartyje numatytomis sąlygomis</w:t>
            </w:r>
            <w:r w:rsidR="00770321">
              <w:rPr>
                <w:kern w:val="2"/>
                <w:szCs w:val="24"/>
              </w:rPr>
              <w:t xml:space="preserve"> pagal teikiamus užsakymus </w:t>
            </w:r>
            <w:r>
              <w:rPr>
                <w:kern w:val="2"/>
                <w:szCs w:val="24"/>
              </w:rPr>
              <w:t xml:space="preserve"> perduoti Pirkėjui </w:t>
            </w:r>
            <w:r w:rsidR="00E67B11">
              <w:rPr>
                <w:kern w:val="2"/>
                <w:szCs w:val="24"/>
              </w:rPr>
              <w:t>žymėtą dyzelinį kurą į talpyklas</w:t>
            </w:r>
            <w:r w:rsidR="009B3725" w:rsidRPr="009B3725">
              <w:rPr>
                <w:kern w:val="2"/>
                <w:szCs w:val="24"/>
              </w:rPr>
              <w:t xml:space="preserve"> </w:t>
            </w:r>
            <w:r>
              <w:rPr>
                <w:color w:val="000000"/>
                <w:kern w:val="2"/>
                <w:szCs w:val="24"/>
              </w:rPr>
              <w:t>(toliau – Prekės)</w:t>
            </w:r>
            <w:r w:rsidR="002121C3">
              <w:rPr>
                <w:color w:val="000000"/>
                <w:kern w:val="2"/>
                <w:szCs w:val="24"/>
              </w:rPr>
              <w:t xml:space="preserve">, adresu: </w:t>
            </w:r>
            <w:r w:rsidR="009B3725">
              <w:rPr>
                <w:color w:val="000000"/>
                <w:kern w:val="2"/>
                <w:szCs w:val="24"/>
              </w:rPr>
              <w:t>.</w:t>
            </w:r>
          </w:p>
          <w:p w14:paraId="24700FA6" w14:textId="03F67D18" w:rsidR="005A5832" w:rsidRDefault="00A10867" w:rsidP="00B23C33">
            <w:pPr>
              <w:jc w:val="both"/>
              <w:rPr>
                <w:color w:val="000000"/>
                <w:kern w:val="2"/>
                <w:szCs w:val="24"/>
              </w:rPr>
            </w:pPr>
            <w:r>
              <w:rPr>
                <w:color w:val="000000"/>
                <w:kern w:val="2"/>
                <w:szCs w:val="24"/>
              </w:rPr>
              <w:t xml:space="preserve">Išsamus Prekių aprašymas ir kiti reikalavimai tiekiamoms Prekėms nustatyti Sutarties priede Nr. </w:t>
            </w:r>
            <w:r w:rsidR="005009A7" w:rsidRPr="00190BEA">
              <w:rPr>
                <w:b/>
                <w:bCs/>
                <w:color w:val="000000"/>
                <w:kern w:val="2"/>
                <w:szCs w:val="24"/>
              </w:rPr>
              <w:t>1</w:t>
            </w:r>
            <w:r w:rsidRPr="00190BEA">
              <w:rPr>
                <w:b/>
                <w:bCs/>
                <w:color w:val="000000"/>
                <w:kern w:val="2"/>
                <w:szCs w:val="24"/>
              </w:rPr>
              <w:t xml:space="preserve"> „Techninė specifikacija“</w:t>
            </w:r>
            <w:r>
              <w:rPr>
                <w:color w:val="000000"/>
                <w:kern w:val="2"/>
                <w:szCs w:val="24"/>
              </w:rPr>
              <w:t xml:space="preserve"> (toliau – Techninė specifikacija) ir Sutarties priede </w:t>
            </w:r>
            <w:r w:rsidRPr="00190BEA">
              <w:rPr>
                <w:b/>
                <w:bCs/>
                <w:color w:val="000000"/>
                <w:kern w:val="2"/>
                <w:szCs w:val="24"/>
              </w:rPr>
              <w:t xml:space="preserve">Nr. </w:t>
            </w:r>
            <w:r w:rsidR="005009A7" w:rsidRPr="00190BEA">
              <w:rPr>
                <w:b/>
                <w:bCs/>
                <w:color w:val="000000"/>
                <w:kern w:val="2"/>
                <w:szCs w:val="24"/>
              </w:rPr>
              <w:t>2</w:t>
            </w:r>
            <w:r w:rsidRPr="00190BEA">
              <w:rPr>
                <w:b/>
                <w:bCs/>
                <w:color w:val="000000"/>
                <w:kern w:val="2"/>
                <w:szCs w:val="24"/>
              </w:rPr>
              <w:t xml:space="preserve"> „Pasiūlymas“.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70C70E7" w14:textId="58BC8A39" w:rsidR="005A5832" w:rsidRDefault="00E67B11">
            <w:pPr>
              <w:rPr>
                <w:kern w:val="2"/>
                <w:szCs w:val="24"/>
              </w:rPr>
            </w:pPr>
            <w:r>
              <w:rPr>
                <w:kern w:val="2"/>
                <w:szCs w:val="24"/>
              </w:rPr>
              <w:t>Netaikoma</w:t>
            </w: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094686" w14:textId="77777777">
        <w:trPr>
          <w:trHeight w:val="300"/>
        </w:trPr>
        <w:tc>
          <w:tcPr>
            <w:tcW w:w="2704" w:type="dxa"/>
            <w:gridSpan w:val="2"/>
          </w:tcPr>
          <w:p w14:paraId="09362863" w14:textId="77777777" w:rsidR="001E4290" w:rsidRDefault="001E4290" w:rsidP="001E4290">
            <w:pPr>
              <w:rPr>
                <w:b/>
                <w:bCs/>
                <w:kern w:val="2"/>
                <w:szCs w:val="24"/>
              </w:rPr>
            </w:pPr>
            <w:r>
              <w:rPr>
                <w:b/>
                <w:bCs/>
                <w:kern w:val="2"/>
                <w:szCs w:val="24"/>
              </w:rPr>
              <w:t>4.1. Prekių pristatymo terminas, kai Prekės pristatomos vienu kartu</w:t>
            </w:r>
          </w:p>
          <w:p w14:paraId="1533394B" w14:textId="2DE01945" w:rsidR="005A5832" w:rsidRDefault="005A5832">
            <w:pPr>
              <w:rPr>
                <w:b/>
                <w:bCs/>
                <w:kern w:val="2"/>
                <w:szCs w:val="24"/>
              </w:rPr>
            </w:pPr>
          </w:p>
        </w:tc>
        <w:tc>
          <w:tcPr>
            <w:tcW w:w="6831" w:type="dxa"/>
            <w:gridSpan w:val="2"/>
          </w:tcPr>
          <w:p w14:paraId="3DB1E775" w14:textId="17B10FA9" w:rsidR="005A5832" w:rsidRDefault="002F6232" w:rsidP="00D4724B">
            <w:pPr>
              <w:jc w:val="both"/>
              <w:rPr>
                <w:color w:val="4472C4"/>
                <w:kern w:val="2"/>
                <w:szCs w:val="24"/>
              </w:rPr>
            </w:pPr>
            <w:r>
              <w:rPr>
                <w:szCs w:val="24"/>
              </w:rPr>
              <w:t>Netaikoma</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0675A6D7" w:rsidR="005A5832" w:rsidRDefault="00C8643E" w:rsidP="00190BEA">
            <w:pPr>
              <w:jc w:val="both"/>
              <w:rPr>
                <w:kern w:val="2"/>
                <w:szCs w:val="24"/>
              </w:rPr>
            </w:pPr>
            <w:r>
              <w:rPr>
                <w:kern w:val="2"/>
                <w:szCs w:val="24"/>
              </w:rPr>
              <w:t>Netaikoma</w:t>
            </w: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78DE6CF9" w:rsidR="005A5832" w:rsidRDefault="00EC0C4D" w:rsidP="00190BEA">
            <w:pPr>
              <w:jc w:val="both"/>
              <w:rPr>
                <w:kern w:val="2"/>
                <w:szCs w:val="24"/>
              </w:rPr>
            </w:pPr>
            <w:r w:rsidRPr="00EC0C4D">
              <w:rPr>
                <w:kern w:val="2"/>
                <w:szCs w:val="24"/>
              </w:rPr>
              <w:t>Vieno užsakymo metu bus užsakoma nuo 2000 litrų iki 10 000 litrų dyzelino kuro, todėl Tiekėjas privalo turėti technines galimybes užtikrinti perkančiosios organizacijos aprūpinimą degalais vieno užsakymo metu.</w:t>
            </w:r>
            <w:r w:rsidR="006811BC">
              <w:t xml:space="preserve"> K</w:t>
            </w:r>
            <w:r w:rsidR="006811BC" w:rsidRPr="006811BC">
              <w:rPr>
                <w:kern w:val="2"/>
                <w:szCs w:val="24"/>
              </w:rPr>
              <w:t>uras turės būti pristatomas per 2 darbo dienas nuo užsakymo pateikimo dienos. Perkančioji organizacija užsakymą pateiks raštu (elektroniniu paštu), nurodydama užsakomą dyzelinio kuro kiekį, pageidautiną pristatymo laiką.</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AA1D8F" w14:textId="000A14E6" w:rsidR="005A5832" w:rsidRDefault="0084680C" w:rsidP="00190BEA">
            <w:pPr>
              <w:jc w:val="both"/>
              <w:rPr>
                <w:kern w:val="2"/>
                <w:szCs w:val="24"/>
              </w:rPr>
            </w:pPr>
            <w:r>
              <w:rPr>
                <w:kern w:val="2"/>
                <w:szCs w:val="24"/>
              </w:rPr>
              <w:t>Netaikoma</w:t>
            </w: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27FE2D71" w14:textId="77777777" w:rsidR="000038AC" w:rsidRDefault="00A10867">
            <w:pPr>
              <w:rPr>
                <w:kern w:val="2"/>
                <w:szCs w:val="24"/>
              </w:rPr>
            </w:pPr>
            <w:r>
              <w:rPr>
                <w:kern w:val="2"/>
                <w:szCs w:val="24"/>
              </w:rPr>
              <w:t xml:space="preserve">Kartu su Prekėmis pateikiami šie dokumentai: </w:t>
            </w:r>
          </w:p>
          <w:p w14:paraId="490E4054" w14:textId="26D29F73" w:rsidR="00231170" w:rsidRPr="00190BEA" w:rsidRDefault="00A10867">
            <w:pPr>
              <w:rPr>
                <w:b/>
                <w:bCs/>
                <w:kern w:val="2"/>
                <w:szCs w:val="24"/>
              </w:rPr>
            </w:pPr>
            <w:r w:rsidRPr="00190BEA">
              <w:rPr>
                <w:b/>
                <w:bCs/>
                <w:kern w:val="2"/>
                <w:szCs w:val="24"/>
              </w:rPr>
              <w:t xml:space="preserve">Prekių </w:t>
            </w:r>
            <w:r w:rsidR="00A33EDB">
              <w:rPr>
                <w:b/>
                <w:bCs/>
                <w:kern w:val="2"/>
                <w:szCs w:val="24"/>
              </w:rPr>
              <w:t>važtaraštis</w:t>
            </w:r>
            <w:r w:rsidR="002121C3">
              <w:rPr>
                <w:b/>
                <w:bCs/>
                <w:kern w:val="2"/>
                <w:szCs w:val="24"/>
              </w:rPr>
              <w:t xml:space="preserve">, </w:t>
            </w:r>
            <w:r w:rsidRPr="00190BEA">
              <w:rPr>
                <w:b/>
                <w:bCs/>
                <w:kern w:val="2"/>
                <w:szCs w:val="24"/>
              </w:rPr>
              <w:t>perdavimo-priėmimo aktas</w:t>
            </w:r>
            <w:r w:rsidR="00897E1C">
              <w:rPr>
                <w:b/>
                <w:bCs/>
                <w:kern w:val="2"/>
                <w:szCs w:val="24"/>
              </w:rPr>
              <w:t>.</w:t>
            </w:r>
          </w:p>
          <w:p w14:paraId="63043AC8" w14:textId="581B77ED" w:rsidR="005A5832" w:rsidRDefault="00A10867" w:rsidP="006751C1">
            <w:pPr>
              <w:jc w:val="both"/>
              <w:rPr>
                <w:kern w:val="2"/>
                <w:szCs w:val="24"/>
              </w:rPr>
            </w:pPr>
            <w:r>
              <w:rPr>
                <w:kern w:val="2"/>
                <w:szCs w:val="24"/>
              </w:rPr>
              <w:t>Tiekėjui nepateikus nurodytų dokumentų, laikoma, kad Prekės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D714CAB" w14:textId="77777777" w:rsidR="00206B7D" w:rsidRPr="00500094" w:rsidRDefault="00206B7D" w:rsidP="00206B7D">
            <w:pPr>
              <w:pStyle w:val="ListParagraph"/>
              <w:tabs>
                <w:tab w:val="left" w:pos="567"/>
              </w:tabs>
              <w:spacing w:before="120" w:after="0" w:line="240" w:lineRule="auto"/>
              <w:ind w:left="504"/>
              <w:jc w:val="both"/>
              <w:rPr>
                <w:rFonts w:eastAsiaTheme="minorHAnsi"/>
                <w:bCs/>
                <w:iCs/>
                <w:szCs w:val="24"/>
              </w:rPr>
            </w:pPr>
            <w:r w:rsidRPr="00500094">
              <w:rPr>
                <w:rFonts w:eastAsiaTheme="minorHAnsi"/>
                <w:bCs/>
                <w:iCs/>
                <w:szCs w:val="24"/>
              </w:rPr>
              <w:t>Šiai sutarčiai, perkant Dyzelinį kurą</w:t>
            </w:r>
            <w:r>
              <w:rPr>
                <w:rFonts w:eastAsiaTheme="minorHAnsi"/>
                <w:bCs/>
                <w:iCs/>
                <w:szCs w:val="24"/>
              </w:rPr>
              <w:t xml:space="preserve"> žemės ūkiui</w:t>
            </w:r>
            <w:r w:rsidRPr="00500094">
              <w:rPr>
                <w:rFonts w:eastAsiaTheme="minorHAnsi"/>
                <w:bCs/>
                <w:iCs/>
                <w:szCs w:val="24"/>
              </w:rPr>
              <w:t xml:space="preserve">, taikoma </w:t>
            </w:r>
            <w:r w:rsidRPr="00887BCB">
              <w:rPr>
                <w:rFonts w:eastAsiaTheme="minorHAnsi"/>
                <w:b/>
                <w:iCs/>
                <w:szCs w:val="24"/>
              </w:rPr>
              <w:t>kintamo įkainio kainodara</w:t>
            </w:r>
            <w:r w:rsidRPr="00500094">
              <w:rPr>
                <w:rFonts w:eastAsiaTheme="minorHAnsi"/>
                <w:bCs/>
                <w:iCs/>
                <w:szCs w:val="24"/>
              </w:rPr>
              <w:t xml:space="preserve">, t.y. už Prekę </w:t>
            </w:r>
            <w:r>
              <w:rPr>
                <w:rFonts w:eastAsiaTheme="minorHAnsi"/>
                <w:bCs/>
                <w:iCs/>
                <w:szCs w:val="24"/>
              </w:rPr>
              <w:t xml:space="preserve"> </w:t>
            </w:r>
            <w:r w:rsidRPr="00500094">
              <w:rPr>
                <w:rFonts w:eastAsiaTheme="minorHAnsi"/>
                <w:bCs/>
                <w:iCs/>
                <w:szCs w:val="24"/>
              </w:rPr>
              <w:t xml:space="preserve">mokėtina suma </w:t>
            </w:r>
            <w:r w:rsidRPr="00500094">
              <w:rPr>
                <w:rFonts w:eastAsiaTheme="minorHAnsi"/>
                <w:bCs/>
                <w:iCs/>
                <w:szCs w:val="24"/>
              </w:rPr>
              <w:lastRenderedPageBreak/>
              <w:t xml:space="preserve">apskaičiuojama pridedant kainodaros taisyklėse nustatytą ir Tiekėjo pasiūlytą </w:t>
            </w:r>
            <w:r>
              <w:rPr>
                <w:rFonts w:eastAsiaTheme="minorHAnsi"/>
                <w:bCs/>
                <w:iCs/>
                <w:szCs w:val="24"/>
              </w:rPr>
              <w:t xml:space="preserve"> </w:t>
            </w:r>
            <w:r w:rsidRPr="00500094">
              <w:rPr>
                <w:rFonts w:eastAsiaTheme="minorHAnsi"/>
                <w:bCs/>
                <w:iCs/>
                <w:szCs w:val="24"/>
              </w:rPr>
              <w:t>nekintamą priedą (+)/nekintamą nuolaida (-):</w:t>
            </w:r>
          </w:p>
          <w:p w14:paraId="3E9700E8" w14:textId="77777777" w:rsidR="00206B7D" w:rsidRDefault="00206B7D" w:rsidP="00206B7D">
            <w:pPr>
              <w:pStyle w:val="ListParagraph"/>
              <w:tabs>
                <w:tab w:val="left" w:pos="567"/>
              </w:tabs>
              <w:spacing w:before="120" w:after="0" w:line="240" w:lineRule="auto"/>
              <w:ind w:left="504"/>
              <w:jc w:val="both"/>
              <w:rPr>
                <w:rFonts w:eastAsiaTheme="minorHAnsi"/>
                <w:b/>
                <w:i/>
                <w:szCs w:val="24"/>
              </w:rPr>
            </w:pPr>
            <w:r w:rsidRPr="00D06507">
              <w:rPr>
                <w:rFonts w:eastAsiaTheme="minorHAnsi"/>
                <w:b/>
                <w:i/>
                <w:szCs w:val="24"/>
              </w:rPr>
              <w:tab/>
              <w:t>- konkreti prekių  kaina apskaičiuojama pagal formulę:</w:t>
            </w:r>
          </w:p>
          <w:p w14:paraId="420A9461" w14:textId="77777777" w:rsidR="00206B7D" w:rsidRPr="00D06507" w:rsidRDefault="00206B7D" w:rsidP="00206B7D">
            <w:pPr>
              <w:pStyle w:val="ListParagraph"/>
              <w:tabs>
                <w:tab w:val="left" w:pos="567"/>
              </w:tabs>
              <w:spacing w:before="120" w:after="0" w:line="240" w:lineRule="auto"/>
              <w:ind w:left="504"/>
              <w:jc w:val="both"/>
              <w:rPr>
                <w:rFonts w:eastAsiaTheme="minorHAnsi"/>
                <w:b/>
                <w:i/>
                <w:szCs w:val="24"/>
              </w:rPr>
            </w:pPr>
          </w:p>
          <w:p w14:paraId="2AEB2DBF" w14:textId="77777777" w:rsidR="00206B7D" w:rsidRPr="00741CDB" w:rsidRDefault="00206B7D" w:rsidP="00206B7D">
            <w:pPr>
              <w:pStyle w:val="ListParagraph"/>
              <w:tabs>
                <w:tab w:val="left" w:pos="567"/>
              </w:tabs>
              <w:spacing w:before="120" w:after="0" w:line="240" w:lineRule="auto"/>
              <w:ind w:left="504"/>
              <w:jc w:val="center"/>
              <w:rPr>
                <w:rFonts w:eastAsiaTheme="minorHAnsi"/>
                <w:b/>
                <w:iCs/>
                <w:szCs w:val="24"/>
              </w:rPr>
            </w:pPr>
            <w:r w:rsidRPr="00741CDB">
              <w:rPr>
                <w:rFonts w:eastAsiaTheme="minorHAnsi"/>
                <w:b/>
                <w:iCs/>
                <w:szCs w:val="24"/>
              </w:rPr>
              <w:t>Pv ⹀ B + Np + PVM mokestis</w:t>
            </w:r>
          </w:p>
          <w:p w14:paraId="1B46D06E" w14:textId="77777777" w:rsidR="00206B7D" w:rsidRPr="0028241D" w:rsidRDefault="00206B7D" w:rsidP="00206B7D">
            <w:pPr>
              <w:pStyle w:val="ListParagraph"/>
              <w:tabs>
                <w:tab w:val="left" w:pos="567"/>
              </w:tabs>
              <w:spacing w:before="120" w:after="0" w:line="240" w:lineRule="auto"/>
              <w:ind w:left="504"/>
              <w:jc w:val="both"/>
              <w:rPr>
                <w:rFonts w:eastAsiaTheme="minorHAnsi"/>
                <w:bCs/>
                <w:iCs/>
                <w:szCs w:val="24"/>
              </w:rPr>
            </w:pPr>
          </w:p>
          <w:p w14:paraId="06B6CFDA" w14:textId="77777777" w:rsidR="00206B7D" w:rsidRPr="00D06507" w:rsidRDefault="00206B7D" w:rsidP="00206B7D">
            <w:pPr>
              <w:pStyle w:val="ListParagraph"/>
              <w:tabs>
                <w:tab w:val="left" w:pos="567"/>
              </w:tabs>
              <w:spacing w:before="120" w:after="0" w:line="240" w:lineRule="auto"/>
              <w:ind w:left="504"/>
              <w:jc w:val="both"/>
              <w:rPr>
                <w:rFonts w:eastAsiaTheme="minorHAnsi"/>
                <w:b/>
                <w:i/>
                <w:szCs w:val="24"/>
              </w:rPr>
            </w:pPr>
            <w:r w:rsidRPr="00D06507">
              <w:rPr>
                <w:rFonts w:eastAsiaTheme="minorHAnsi"/>
                <w:b/>
                <w:i/>
                <w:szCs w:val="24"/>
              </w:rPr>
              <w:t xml:space="preserve">Kur: </w:t>
            </w:r>
          </w:p>
          <w:p w14:paraId="2E50810A" w14:textId="77777777" w:rsidR="00206B7D" w:rsidRPr="0028241D" w:rsidRDefault="00206B7D" w:rsidP="00206B7D">
            <w:pPr>
              <w:pStyle w:val="ListParagraph"/>
              <w:tabs>
                <w:tab w:val="left" w:pos="567"/>
              </w:tabs>
              <w:spacing w:before="120" w:after="0" w:line="240" w:lineRule="auto"/>
              <w:ind w:left="504"/>
              <w:jc w:val="both"/>
              <w:rPr>
                <w:rFonts w:eastAsiaTheme="minorHAnsi"/>
                <w:bCs/>
                <w:iCs/>
                <w:szCs w:val="24"/>
              </w:rPr>
            </w:pPr>
            <w:r w:rsidRPr="00F74FEC">
              <w:rPr>
                <w:rFonts w:eastAsiaTheme="minorHAnsi"/>
                <w:b/>
                <w:iCs/>
                <w:szCs w:val="24"/>
              </w:rPr>
              <w:t>Np</w:t>
            </w:r>
            <w:r w:rsidRPr="0028241D">
              <w:rPr>
                <w:rFonts w:eastAsiaTheme="minorHAnsi"/>
                <w:bCs/>
                <w:iCs/>
                <w:szCs w:val="24"/>
              </w:rPr>
              <w:t xml:space="preserve"> - nekintamą priedas (+)/nekintama nuolaida</w:t>
            </w:r>
          </w:p>
          <w:p w14:paraId="617321DD" w14:textId="77777777" w:rsidR="00206B7D" w:rsidRPr="0028241D" w:rsidRDefault="00206B7D" w:rsidP="00206B7D">
            <w:pPr>
              <w:pStyle w:val="ListParagraph"/>
              <w:tabs>
                <w:tab w:val="left" w:pos="567"/>
              </w:tabs>
              <w:spacing w:before="120" w:after="0" w:line="240" w:lineRule="auto"/>
              <w:ind w:left="504"/>
              <w:jc w:val="both"/>
              <w:rPr>
                <w:rFonts w:eastAsiaTheme="minorHAnsi"/>
                <w:bCs/>
                <w:iCs/>
                <w:szCs w:val="24"/>
              </w:rPr>
            </w:pPr>
            <w:r w:rsidRPr="00F74FEC">
              <w:rPr>
                <w:rFonts w:eastAsiaTheme="minorHAnsi"/>
                <w:b/>
                <w:iCs/>
                <w:szCs w:val="24"/>
              </w:rPr>
              <w:t>Pv</w:t>
            </w:r>
            <w:r w:rsidRPr="0028241D">
              <w:rPr>
                <w:rFonts w:eastAsiaTheme="minorHAnsi"/>
                <w:bCs/>
                <w:iCs/>
                <w:szCs w:val="24"/>
              </w:rPr>
              <w:t xml:space="preserve">  - prekės vieneto kaina (su PVM).</w:t>
            </w:r>
          </w:p>
          <w:p w14:paraId="7403D0A1" w14:textId="18E71532" w:rsidR="005A5832" w:rsidRDefault="00206B7D" w:rsidP="00206B7D">
            <w:pPr>
              <w:rPr>
                <w:color w:val="4472C4"/>
                <w:kern w:val="2"/>
              </w:rPr>
            </w:pPr>
            <w:r w:rsidRPr="00F74FEC">
              <w:rPr>
                <w:rFonts w:eastAsiaTheme="minorHAnsi"/>
                <w:b/>
                <w:iCs/>
                <w:szCs w:val="24"/>
              </w:rPr>
              <w:t>B</w:t>
            </w:r>
            <w:r w:rsidRPr="0028241D">
              <w:rPr>
                <w:rFonts w:eastAsiaTheme="minorHAnsi"/>
                <w:bCs/>
                <w:iCs/>
                <w:szCs w:val="24"/>
              </w:rPr>
              <w:t xml:space="preserve"> – kintama dalis – AB „Orlen Lietuva“ kainų protokole (Šviesiųjų naftos produktų kainos vienkartiniams sandoriams, atkrovai autotransportu Lietuvos Respublikoje) nurodomos didmeninės 1 (vieno) litro degalų esant +15 </w:t>
            </w:r>
            <w:r w:rsidRPr="0052550D">
              <w:rPr>
                <w:rFonts w:eastAsiaTheme="minorHAnsi"/>
                <w:bCs/>
                <w:iCs/>
                <w:szCs w:val="24"/>
                <w:vertAlign w:val="superscript"/>
              </w:rPr>
              <w:t>0</w:t>
            </w:r>
            <w:r w:rsidRPr="0028241D">
              <w:rPr>
                <w:rFonts w:eastAsiaTheme="minorHAnsi"/>
                <w:bCs/>
                <w:iCs/>
                <w:szCs w:val="24"/>
              </w:rPr>
              <w:t xml:space="preserve">C temperatūrai (sezoniniai temperatūriniai koeficientai nebus taikomi) pardavimo kainos (Eur) (bazinė kaina su akcizo mokesčiu be PVM)  </w:t>
            </w:r>
            <w:r>
              <w:rPr>
                <w:rFonts w:eastAsiaTheme="minorHAnsi"/>
                <w:b/>
                <w:iCs/>
                <w:szCs w:val="24"/>
              </w:rPr>
              <w:t>dyzelinio</w:t>
            </w:r>
            <w:r w:rsidRPr="00D06507">
              <w:rPr>
                <w:rFonts w:eastAsiaTheme="minorHAnsi"/>
                <w:b/>
                <w:iCs/>
                <w:szCs w:val="24"/>
              </w:rPr>
              <w:t xml:space="preserve"> </w:t>
            </w:r>
            <w:r>
              <w:rPr>
                <w:rFonts w:eastAsiaTheme="minorHAnsi"/>
                <w:b/>
                <w:iCs/>
                <w:szCs w:val="24"/>
              </w:rPr>
              <w:t xml:space="preserve">kuro žemės ūkiui </w:t>
            </w:r>
            <w:r w:rsidRPr="00D06507">
              <w:rPr>
                <w:rFonts w:eastAsiaTheme="minorHAnsi"/>
                <w:b/>
                <w:iCs/>
                <w:szCs w:val="24"/>
              </w:rPr>
              <w:t>įsigijimo dieną</w:t>
            </w:r>
            <w:r w:rsidRPr="0028241D">
              <w:rPr>
                <w:rFonts w:eastAsiaTheme="minorHAnsi"/>
                <w:bCs/>
                <w:iCs/>
                <w:szCs w:val="24"/>
              </w:rPr>
              <w:t xml:space="preserve"> ( jeigu degalų įsigijimo dieną nėra nustatyti kainų protokolai, naudojamos kainos iš prieš tai buvusios darbo dienos kainų protokolo). Protokole skelbiamos kainos 1000 litrų, todėl protokole nurodytą kainą reikia padalinti iš 1000, norint apskaičiuoti 1 litro kainą. Vienkartiniams sandoriams taikomos kainos viešai skelbiamos AB „Orlen Lietuva“ internetiniame puslapyje adresu </w:t>
            </w:r>
            <w:hyperlink r:id="rId11" w:history="1">
              <w:r w:rsidRPr="00BD5259">
                <w:rPr>
                  <w:rStyle w:val="Hyperlink"/>
                  <w:rFonts w:eastAsiaTheme="minorHAnsi"/>
                  <w:bCs/>
                  <w:iCs/>
                  <w:szCs w:val="24"/>
                </w:rPr>
                <w:t>https://www.orlenlietuva.lt/LT/Wholesale/Puslapiai/Kainu-protokolai.aspx</w:t>
              </w:r>
            </w:hyperlink>
            <w:r>
              <w:rPr>
                <w:rFonts w:eastAsiaTheme="minorHAnsi"/>
                <w:bCs/>
                <w:iCs/>
                <w:szCs w:val="24"/>
              </w:rPr>
              <w:t xml:space="preserve">. </w:t>
            </w:r>
          </w:p>
        </w:tc>
      </w:tr>
      <w:tr w:rsidR="00E018F5" w14:paraId="5ED65FA3" w14:textId="77777777">
        <w:trPr>
          <w:trHeight w:val="300"/>
        </w:trPr>
        <w:tc>
          <w:tcPr>
            <w:tcW w:w="2704" w:type="dxa"/>
            <w:gridSpan w:val="2"/>
          </w:tcPr>
          <w:p w14:paraId="107BEDA3" w14:textId="309DCB7E" w:rsidR="00E018F5" w:rsidRPr="00E018F5" w:rsidRDefault="001C66F6" w:rsidP="00E018F5">
            <w:pPr>
              <w:rPr>
                <w:b/>
                <w:bCs/>
                <w:kern w:val="2"/>
                <w:szCs w:val="24"/>
              </w:rPr>
            </w:pPr>
            <w:r>
              <w:rPr>
                <w:b/>
                <w:bCs/>
                <w:kern w:val="2"/>
                <w:szCs w:val="24"/>
              </w:rPr>
              <w:lastRenderedPageBreak/>
              <w:t xml:space="preserve">Pradinės Sutarties vertė ir Sutarties kaina, kai taikoma </w:t>
            </w:r>
            <w:r>
              <w:rPr>
                <w:b/>
                <w:bCs/>
                <w:kern w:val="2"/>
                <w:szCs w:val="24"/>
                <w:u w:val="single"/>
              </w:rPr>
              <w:t>kintamo įkainio</w:t>
            </w:r>
            <w:r>
              <w:rPr>
                <w:b/>
                <w:bCs/>
                <w:kern w:val="2"/>
                <w:szCs w:val="24"/>
              </w:rPr>
              <w:t xml:space="preserve"> kainodara</w:t>
            </w:r>
          </w:p>
        </w:tc>
        <w:tc>
          <w:tcPr>
            <w:tcW w:w="6831" w:type="dxa"/>
            <w:gridSpan w:val="2"/>
          </w:tcPr>
          <w:p w14:paraId="4AB1AECC" w14:textId="3F5406FB" w:rsidR="007157FC" w:rsidRDefault="007157FC" w:rsidP="007157FC">
            <w:pPr>
              <w:rPr>
                <w:kern w:val="2"/>
                <w:szCs w:val="24"/>
              </w:rPr>
            </w:pPr>
            <w:r>
              <w:rPr>
                <w:kern w:val="2"/>
                <w:szCs w:val="24"/>
              </w:rPr>
              <w:t xml:space="preserve">Pradinės Sutarties vertė yra </w:t>
            </w:r>
            <w:r w:rsidR="00BA7E8B">
              <w:rPr>
                <w:kern w:val="2"/>
                <w:szCs w:val="24"/>
              </w:rPr>
              <w:t>99 000,00 Eur (devyniasdešimt devyni tūkstančiai</w:t>
            </w:r>
            <w:r w:rsidR="00624EE9">
              <w:rPr>
                <w:kern w:val="2"/>
                <w:szCs w:val="24"/>
              </w:rPr>
              <w:t xml:space="preserve"> Eurų 0 ct)</w:t>
            </w:r>
            <w:r>
              <w:rPr>
                <w:kern w:val="2"/>
                <w:szCs w:val="24"/>
              </w:rPr>
              <w:t xml:space="preserve"> be PVM. </w:t>
            </w:r>
          </w:p>
          <w:p w14:paraId="1D8BA4F3" w14:textId="38AB2EB8" w:rsidR="007157FC" w:rsidRDefault="007157FC" w:rsidP="007157FC">
            <w:pPr>
              <w:rPr>
                <w:kern w:val="2"/>
                <w:szCs w:val="24"/>
              </w:rPr>
            </w:pPr>
            <w:r>
              <w:rPr>
                <w:kern w:val="2"/>
                <w:szCs w:val="24"/>
              </w:rPr>
              <w:t>PVM sudaro</w:t>
            </w:r>
            <w:r w:rsidR="00624EE9">
              <w:rPr>
                <w:kern w:val="2"/>
                <w:szCs w:val="24"/>
              </w:rPr>
              <w:t xml:space="preserve"> 20 790,00 Eur (dvidešimt tūkstančių septynis šimtus dev</w:t>
            </w:r>
            <w:r w:rsidR="00E11B96">
              <w:rPr>
                <w:kern w:val="2"/>
                <w:szCs w:val="24"/>
              </w:rPr>
              <w:t>yniasdešimt Eurų 0 ct)</w:t>
            </w:r>
            <w:r>
              <w:rPr>
                <w:kern w:val="2"/>
                <w:szCs w:val="24"/>
              </w:rPr>
              <w:t>.</w:t>
            </w:r>
          </w:p>
          <w:p w14:paraId="1143B3C8" w14:textId="75437B62" w:rsidR="007157FC" w:rsidRDefault="007157FC" w:rsidP="007157FC">
            <w:pPr>
              <w:rPr>
                <w:kern w:val="2"/>
                <w:szCs w:val="24"/>
              </w:rPr>
            </w:pPr>
            <w:r>
              <w:rPr>
                <w:kern w:val="2"/>
                <w:szCs w:val="24"/>
              </w:rPr>
              <w:t>Sutarties kaina yra</w:t>
            </w:r>
            <w:r w:rsidR="00E11B96">
              <w:rPr>
                <w:kern w:val="2"/>
                <w:szCs w:val="24"/>
              </w:rPr>
              <w:t xml:space="preserve"> 119 790,00 Eur (vienas šimtas devyniolika tūksta</w:t>
            </w:r>
            <w:r w:rsidR="000D2ECB">
              <w:rPr>
                <w:kern w:val="2"/>
                <w:szCs w:val="24"/>
              </w:rPr>
              <w:t>nčių septyni šimtai devyniasdešimt Eurų 0 ct)</w:t>
            </w:r>
            <w:r>
              <w:rPr>
                <w:kern w:val="2"/>
                <w:szCs w:val="24"/>
              </w:rPr>
              <w:t xml:space="preserve"> su PVM.</w:t>
            </w:r>
          </w:p>
          <w:p w14:paraId="6D54A74A" w14:textId="77777777" w:rsidR="007157FC" w:rsidRDefault="007157FC" w:rsidP="007157FC">
            <w:pPr>
              <w:rPr>
                <w:kern w:val="2"/>
                <w:szCs w:val="24"/>
              </w:rPr>
            </w:pPr>
          </w:p>
          <w:p w14:paraId="63A2C574" w14:textId="77777777" w:rsidR="007157FC" w:rsidRDefault="007157FC" w:rsidP="007157FC">
            <w:pPr>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xml:space="preserve"> pirkimo dokumentuose ir Sutartyje nurodytų Prekių įsigijimui Tiekėjo pasiūlyme nurodytais įkainiais be PVM, įvertinant ir Tiekėjo siūlomą </w:t>
            </w:r>
            <w:r>
              <w:rPr>
                <w:b/>
                <w:bCs/>
                <w:color w:val="000000"/>
                <w:kern w:val="2"/>
                <w:szCs w:val="24"/>
              </w:rPr>
              <w:t>nuolaidą (antkainį)</w:t>
            </w:r>
            <w:r>
              <w:rPr>
                <w:color w:val="000000"/>
                <w:kern w:val="2"/>
                <w:szCs w:val="24"/>
              </w:rPr>
              <w:t>.</w:t>
            </w:r>
          </w:p>
          <w:p w14:paraId="68D21757" w14:textId="76558A90" w:rsidR="00E018F5" w:rsidRPr="00E578C1" w:rsidRDefault="00E018F5" w:rsidP="00E578C1">
            <w:pPr>
              <w:jc w:val="both"/>
              <w:rPr>
                <w:kern w:val="2"/>
                <w:szCs w:val="24"/>
              </w:rPr>
            </w:pPr>
          </w:p>
        </w:tc>
      </w:tr>
      <w:tr w:rsidR="00E018F5" w14:paraId="1C19A028" w14:textId="77777777">
        <w:trPr>
          <w:trHeight w:val="300"/>
        </w:trPr>
        <w:tc>
          <w:tcPr>
            <w:tcW w:w="2704" w:type="dxa"/>
            <w:gridSpan w:val="2"/>
          </w:tcPr>
          <w:p w14:paraId="0ED0CBB4" w14:textId="77777777" w:rsidR="00E018F5" w:rsidRPr="00782B57" w:rsidRDefault="00E018F5" w:rsidP="00E018F5">
            <w:pPr>
              <w:rPr>
                <w:b/>
                <w:bCs/>
                <w:kern w:val="2"/>
                <w:szCs w:val="24"/>
              </w:rPr>
            </w:pPr>
            <w:r w:rsidRPr="00782B57">
              <w:rPr>
                <w:b/>
                <w:bCs/>
                <w:kern w:val="2"/>
                <w:szCs w:val="24"/>
              </w:rPr>
              <w:t xml:space="preserve">5.3. Sutarties kainos / įkainių perskaičiavimas taikant </w:t>
            </w:r>
            <w:r w:rsidRPr="00782B57">
              <w:rPr>
                <w:b/>
                <w:bCs/>
                <w:kern w:val="2"/>
                <w:szCs w:val="24"/>
                <w:u w:val="single"/>
              </w:rPr>
              <w:t>peržiūros</w:t>
            </w:r>
            <w:r w:rsidRPr="00782B57">
              <w:rPr>
                <w:b/>
                <w:bCs/>
                <w:kern w:val="2"/>
                <w:szCs w:val="24"/>
              </w:rPr>
              <w:t xml:space="preserve"> taisykles</w:t>
            </w:r>
          </w:p>
          <w:p w14:paraId="1A3B6652" w14:textId="77777777" w:rsidR="00E018F5" w:rsidRPr="00782B57" w:rsidRDefault="00E018F5" w:rsidP="00E018F5">
            <w:pPr>
              <w:rPr>
                <w:kern w:val="2"/>
                <w:szCs w:val="24"/>
              </w:rPr>
            </w:pPr>
          </w:p>
        </w:tc>
        <w:tc>
          <w:tcPr>
            <w:tcW w:w="6831" w:type="dxa"/>
            <w:gridSpan w:val="2"/>
          </w:tcPr>
          <w:p w14:paraId="00D41BAE" w14:textId="71F77F8E" w:rsidR="00E018F5" w:rsidRPr="00430FE5" w:rsidRDefault="00E018F5" w:rsidP="00E018F5">
            <w:pPr>
              <w:rPr>
                <w:kern w:val="2"/>
                <w:szCs w:val="24"/>
              </w:rPr>
            </w:pPr>
            <w:r w:rsidRPr="00430FE5">
              <w:rPr>
                <w:kern w:val="2"/>
                <w:szCs w:val="24"/>
              </w:rPr>
              <w:t xml:space="preserve">Sutarties </w:t>
            </w:r>
            <w:r w:rsidR="00664078" w:rsidRPr="00430FE5">
              <w:rPr>
                <w:kern w:val="2"/>
                <w:szCs w:val="24"/>
              </w:rPr>
              <w:t xml:space="preserve">kaina </w:t>
            </w:r>
            <w:r w:rsidRPr="00430FE5">
              <w:rPr>
                <w:kern w:val="2"/>
                <w:szCs w:val="24"/>
              </w:rPr>
              <w:t>bus perskaičiuojam</w:t>
            </w:r>
            <w:r w:rsidR="00664078" w:rsidRPr="00430FE5">
              <w:rPr>
                <w:kern w:val="2"/>
                <w:szCs w:val="24"/>
              </w:rPr>
              <w:t>a</w:t>
            </w:r>
            <w:r w:rsidRPr="00430FE5">
              <w:rPr>
                <w:kern w:val="2"/>
                <w:szCs w:val="24"/>
              </w:rPr>
              <w:t>:</w:t>
            </w:r>
          </w:p>
          <w:p w14:paraId="33BE06DA" w14:textId="1629741D" w:rsidR="00E018F5" w:rsidRPr="00430FE5" w:rsidRDefault="00E018F5" w:rsidP="00E018F5">
            <w:pPr>
              <w:rPr>
                <w:kern w:val="2"/>
                <w:szCs w:val="24"/>
              </w:rPr>
            </w:pPr>
            <w:r w:rsidRPr="00430FE5">
              <w:rPr>
                <w:kern w:val="2"/>
                <w:szCs w:val="24"/>
              </w:rPr>
              <w:t>5.3.1. dėl PVM tarifo pasikeitimo</w:t>
            </w:r>
            <w:r w:rsidR="00251568">
              <w:rPr>
                <w:kern w:val="2"/>
                <w:szCs w:val="24"/>
              </w:rPr>
              <w:t>.</w:t>
            </w:r>
          </w:p>
        </w:tc>
      </w:tr>
      <w:tr w:rsidR="00E018F5" w14:paraId="44043A28" w14:textId="77777777">
        <w:trPr>
          <w:trHeight w:val="300"/>
        </w:trPr>
        <w:tc>
          <w:tcPr>
            <w:tcW w:w="2704" w:type="dxa"/>
            <w:gridSpan w:val="2"/>
          </w:tcPr>
          <w:p w14:paraId="1E21D289" w14:textId="77777777" w:rsidR="00E018F5" w:rsidRDefault="00E018F5" w:rsidP="00E018F5">
            <w:pPr>
              <w:rPr>
                <w:b/>
                <w:bCs/>
                <w:kern w:val="2"/>
                <w:szCs w:val="24"/>
              </w:rPr>
            </w:pPr>
            <w:r>
              <w:rPr>
                <w:b/>
                <w:bCs/>
                <w:kern w:val="2"/>
                <w:szCs w:val="24"/>
              </w:rPr>
              <w:t>5.3.1. Sutarties kainos / įkainių peržiūra dėl PVM tarifo pasikeitimo</w:t>
            </w:r>
          </w:p>
        </w:tc>
        <w:tc>
          <w:tcPr>
            <w:tcW w:w="6831" w:type="dxa"/>
            <w:gridSpan w:val="2"/>
          </w:tcPr>
          <w:p w14:paraId="1296877F" w14:textId="2CDAB6F8" w:rsidR="00E018F5" w:rsidRDefault="00E018F5" w:rsidP="00E018F5">
            <w:pPr>
              <w:jc w:val="both"/>
              <w:rPr>
                <w:kern w:val="2"/>
                <w:szCs w:val="24"/>
              </w:rPr>
            </w:pPr>
            <w:r>
              <w:rPr>
                <w:kern w:val="2"/>
                <w:szCs w:val="24"/>
              </w:rPr>
              <w:t xml:space="preserve">Jeigu Sutarties vykdymo metu pasikeičia PVM mokėjimą reglamentuojantys teisės aktai, darantys tiesioginę įtaką Tiekėjo tiekiamų Prekių Sutartyje </w:t>
            </w:r>
            <w:r w:rsidR="00664078">
              <w:rPr>
                <w:kern w:val="2"/>
                <w:szCs w:val="24"/>
              </w:rPr>
              <w:t>nurodytai kainai</w:t>
            </w:r>
            <w:r>
              <w:rPr>
                <w:kern w:val="2"/>
                <w:szCs w:val="24"/>
              </w:rPr>
              <w:t xml:space="preserve">, Sutarties </w:t>
            </w:r>
            <w:r w:rsidR="00664078">
              <w:rPr>
                <w:kern w:val="2"/>
                <w:szCs w:val="24"/>
              </w:rPr>
              <w:t xml:space="preserve">kaina </w:t>
            </w:r>
            <w:r>
              <w:rPr>
                <w:kern w:val="2"/>
                <w:szCs w:val="24"/>
              </w:rPr>
              <w:t>perskaičiuojam</w:t>
            </w:r>
            <w:r w:rsidR="00664078">
              <w:rPr>
                <w:kern w:val="2"/>
                <w:szCs w:val="24"/>
              </w:rPr>
              <w:t>a</w:t>
            </w:r>
            <w:r>
              <w:rPr>
                <w:kern w:val="2"/>
                <w:szCs w:val="24"/>
              </w:rPr>
              <w:t xml:space="preserve"> nekeičiant Prekių </w:t>
            </w:r>
            <w:r w:rsidR="00664078">
              <w:rPr>
                <w:kern w:val="2"/>
                <w:szCs w:val="24"/>
              </w:rPr>
              <w:t xml:space="preserve">kainos </w:t>
            </w:r>
            <w:r>
              <w:rPr>
                <w:kern w:val="2"/>
                <w:szCs w:val="24"/>
              </w:rPr>
              <w:t xml:space="preserve">be PVM. </w:t>
            </w:r>
          </w:p>
          <w:p w14:paraId="33D8CFAE" w14:textId="77777777" w:rsidR="00E018F5" w:rsidRDefault="00E018F5" w:rsidP="00E018F5">
            <w:pPr>
              <w:rPr>
                <w:kern w:val="2"/>
                <w:szCs w:val="24"/>
              </w:rPr>
            </w:pPr>
          </w:p>
          <w:p w14:paraId="22F59FE8" w14:textId="79052439" w:rsidR="00E018F5" w:rsidRPr="00DB35B6" w:rsidRDefault="00E018F5" w:rsidP="00E018F5">
            <w:pPr>
              <w:jc w:val="both"/>
              <w:rPr>
                <w:color w:val="FF0000"/>
                <w:kern w:val="2"/>
              </w:rPr>
            </w:pPr>
            <w:r>
              <w:rPr>
                <w:kern w:val="2"/>
              </w:rPr>
              <w:t xml:space="preserve">Perskaičiavimas įforminamas Susitarimu ne vėliau kaip per </w:t>
            </w:r>
            <w:r w:rsidRPr="0040349D">
              <w:rPr>
                <w:b/>
                <w:bCs/>
                <w:kern w:val="2"/>
              </w:rPr>
              <w:t>10 darbo dienų</w:t>
            </w:r>
            <w:r w:rsidRPr="0040349D">
              <w:rPr>
                <w:kern w:val="2"/>
              </w:rPr>
              <w:t xml:space="preserve"> </w:t>
            </w:r>
            <w:r>
              <w:rPr>
                <w:kern w:val="2"/>
              </w:rPr>
              <w:t xml:space="preserve">nuo PVM mokėjimą reglamentuojančių teisės aktų pasikeitimo, kuris tampa neatskiriama Sutarties dalimi. Perskaičiuotas Sutarties įkainis taikomas už tą Prekių dalį, kurios bus tiekiamos </w:t>
            </w:r>
            <w:r w:rsidRPr="006F0984">
              <w:rPr>
                <w:kern w:val="2"/>
              </w:rPr>
              <w:t>nuo Šalių pasirašyto Susitarimo įsigaliojimo dienos.</w:t>
            </w:r>
          </w:p>
        </w:tc>
      </w:tr>
      <w:tr w:rsidR="00E018F5" w14:paraId="5D8E4D4D" w14:textId="77777777">
        <w:trPr>
          <w:trHeight w:val="300"/>
        </w:trPr>
        <w:tc>
          <w:tcPr>
            <w:tcW w:w="2704" w:type="dxa"/>
            <w:gridSpan w:val="2"/>
          </w:tcPr>
          <w:p w14:paraId="7137F72E" w14:textId="77777777" w:rsidR="00E018F5" w:rsidRDefault="00E018F5" w:rsidP="00E018F5">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96AB429" w14:textId="02FC4FA8" w:rsidR="00E018F5" w:rsidRPr="008D686A" w:rsidRDefault="00E018F5" w:rsidP="00E018F5">
            <w:pPr>
              <w:rPr>
                <w:kern w:val="2"/>
                <w:szCs w:val="24"/>
              </w:rPr>
            </w:pPr>
            <w:r>
              <w:rPr>
                <w:kern w:val="2"/>
                <w:szCs w:val="24"/>
              </w:rPr>
              <w:t>Netaikoma</w:t>
            </w:r>
          </w:p>
        </w:tc>
      </w:tr>
      <w:tr w:rsidR="00E018F5" w14:paraId="06597448" w14:textId="77777777">
        <w:trPr>
          <w:trHeight w:val="300"/>
        </w:trPr>
        <w:tc>
          <w:tcPr>
            <w:tcW w:w="2704" w:type="dxa"/>
            <w:gridSpan w:val="2"/>
          </w:tcPr>
          <w:p w14:paraId="37387CF5" w14:textId="77777777" w:rsidR="00E018F5" w:rsidRDefault="00E018F5" w:rsidP="00E018F5">
            <w:pPr>
              <w:rPr>
                <w:b/>
                <w:bCs/>
                <w:kern w:val="2"/>
                <w:szCs w:val="24"/>
              </w:rPr>
            </w:pPr>
            <w:r>
              <w:rPr>
                <w:b/>
                <w:bCs/>
                <w:kern w:val="2"/>
                <w:szCs w:val="24"/>
              </w:rPr>
              <w:t>5.3.3. Sutarties kainos / įkainių peržiūra dėl kainų lygio pokyčio</w:t>
            </w:r>
          </w:p>
          <w:p w14:paraId="68CA6F47" w14:textId="38BCAA47" w:rsidR="00E018F5" w:rsidRPr="00090216" w:rsidRDefault="00E018F5" w:rsidP="00E018F5">
            <w:pPr>
              <w:rPr>
                <w:b/>
                <w:bCs/>
                <w:kern w:val="2"/>
                <w:szCs w:val="24"/>
              </w:rPr>
            </w:pPr>
          </w:p>
        </w:tc>
        <w:tc>
          <w:tcPr>
            <w:tcW w:w="6831" w:type="dxa"/>
            <w:gridSpan w:val="2"/>
          </w:tcPr>
          <w:p w14:paraId="33FB5519" w14:textId="4C406408" w:rsidR="00DE3D28" w:rsidRPr="006305A3" w:rsidRDefault="00CB5CBA" w:rsidP="00DE3D28">
            <w:pPr>
              <w:rPr>
                <w:kern w:val="2"/>
                <w:szCs w:val="24"/>
                <w:bdr w:val="none" w:sz="0" w:space="0" w:color="auto" w:frame="1"/>
              </w:rPr>
            </w:pPr>
            <w:r>
              <w:rPr>
                <w:kern w:val="2"/>
                <w:szCs w:val="24"/>
              </w:rPr>
              <w:t>Netaik</w:t>
            </w:r>
            <w:r w:rsidR="000C5097">
              <w:rPr>
                <w:kern w:val="2"/>
                <w:szCs w:val="24"/>
              </w:rPr>
              <w:t>oma.</w:t>
            </w:r>
          </w:p>
          <w:p w14:paraId="0AD0C670" w14:textId="02914911" w:rsidR="00E018F5" w:rsidRPr="00C0573B" w:rsidRDefault="00E018F5" w:rsidP="00E018F5">
            <w:pPr>
              <w:rPr>
                <w:kern w:val="2"/>
                <w:szCs w:val="24"/>
              </w:rPr>
            </w:pPr>
          </w:p>
        </w:tc>
      </w:tr>
      <w:tr w:rsidR="00E018F5" w14:paraId="5B4D0978" w14:textId="77777777">
        <w:trPr>
          <w:trHeight w:val="300"/>
        </w:trPr>
        <w:tc>
          <w:tcPr>
            <w:tcW w:w="2704" w:type="dxa"/>
            <w:gridSpan w:val="2"/>
          </w:tcPr>
          <w:p w14:paraId="30CEAD79" w14:textId="77777777" w:rsidR="00E018F5" w:rsidRDefault="00E018F5" w:rsidP="00E018F5">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E018F5" w:rsidRDefault="00E018F5" w:rsidP="00E018F5">
            <w:pPr>
              <w:rPr>
                <w:kern w:val="2"/>
                <w:szCs w:val="24"/>
              </w:rPr>
            </w:pPr>
            <w:r>
              <w:rPr>
                <w:kern w:val="2"/>
                <w:szCs w:val="24"/>
              </w:rPr>
              <w:t>Netaikoma</w:t>
            </w:r>
          </w:p>
          <w:p w14:paraId="7893DB32" w14:textId="3361F724" w:rsidR="00E018F5" w:rsidRDefault="00E018F5" w:rsidP="00E018F5">
            <w:pPr>
              <w:rPr>
                <w:kern w:val="2"/>
                <w:szCs w:val="24"/>
              </w:rPr>
            </w:pPr>
          </w:p>
        </w:tc>
      </w:tr>
      <w:tr w:rsidR="00E018F5" w14:paraId="56777FC9" w14:textId="77777777">
        <w:trPr>
          <w:trHeight w:val="300"/>
        </w:trPr>
        <w:tc>
          <w:tcPr>
            <w:tcW w:w="2704" w:type="dxa"/>
            <w:gridSpan w:val="2"/>
          </w:tcPr>
          <w:p w14:paraId="3571279F" w14:textId="77777777" w:rsidR="00E018F5" w:rsidRDefault="00E018F5" w:rsidP="00E018F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E018F5" w:rsidRDefault="00E018F5" w:rsidP="00E018F5">
            <w:pPr>
              <w:rPr>
                <w:kern w:val="2"/>
                <w:szCs w:val="24"/>
              </w:rPr>
            </w:pPr>
            <w:r>
              <w:rPr>
                <w:kern w:val="2"/>
                <w:szCs w:val="24"/>
              </w:rPr>
              <w:t>Netaikoma</w:t>
            </w:r>
          </w:p>
          <w:p w14:paraId="5FBC50E0" w14:textId="1A1D9229" w:rsidR="00E018F5" w:rsidRDefault="00E018F5" w:rsidP="00E018F5">
            <w:pPr>
              <w:rPr>
                <w:kern w:val="2"/>
                <w:szCs w:val="24"/>
              </w:rPr>
            </w:pPr>
          </w:p>
        </w:tc>
      </w:tr>
      <w:tr w:rsidR="00E018F5" w14:paraId="1DFF763B" w14:textId="77777777">
        <w:trPr>
          <w:trHeight w:val="300"/>
        </w:trPr>
        <w:tc>
          <w:tcPr>
            <w:tcW w:w="2704" w:type="dxa"/>
            <w:gridSpan w:val="2"/>
          </w:tcPr>
          <w:p w14:paraId="416E16C3" w14:textId="77777777" w:rsidR="00E018F5" w:rsidRDefault="00E018F5" w:rsidP="00E018F5">
            <w:pPr>
              <w:rPr>
                <w:b/>
                <w:bCs/>
                <w:kern w:val="2"/>
                <w:szCs w:val="24"/>
              </w:rPr>
            </w:pPr>
            <w:r>
              <w:rPr>
                <w:b/>
                <w:bCs/>
                <w:kern w:val="2"/>
                <w:szCs w:val="24"/>
              </w:rPr>
              <w:t>5.5. Atsiskaitymo su Tiekėju terminas ir tvarka</w:t>
            </w:r>
          </w:p>
        </w:tc>
        <w:tc>
          <w:tcPr>
            <w:tcW w:w="6831" w:type="dxa"/>
            <w:gridSpan w:val="2"/>
          </w:tcPr>
          <w:p w14:paraId="5D1F8A09" w14:textId="1DA5FE81" w:rsidR="00E018F5" w:rsidRPr="00C06143" w:rsidRDefault="0072607F" w:rsidP="00E018F5">
            <w:pPr>
              <w:jc w:val="both"/>
              <w:rPr>
                <w:kern w:val="2"/>
                <w:szCs w:val="24"/>
              </w:rPr>
            </w:pPr>
            <w:r>
              <w:rPr>
                <w:kern w:val="2"/>
                <w:szCs w:val="24"/>
              </w:rPr>
              <w:t xml:space="preserve">Pirkėjas apmoka </w:t>
            </w:r>
            <w:r w:rsidRPr="0072607F">
              <w:rPr>
                <w:kern w:val="2"/>
                <w:szCs w:val="24"/>
              </w:rPr>
              <w:t xml:space="preserve">per 30 dienų nuo </w:t>
            </w:r>
            <w:r w:rsidR="00B243DF">
              <w:rPr>
                <w:kern w:val="2"/>
                <w:szCs w:val="24"/>
              </w:rPr>
              <w:t>prekių</w:t>
            </w:r>
            <w:r w:rsidRPr="0072607F">
              <w:rPr>
                <w:kern w:val="2"/>
                <w:szCs w:val="24"/>
              </w:rPr>
              <w:t xml:space="preserve"> priėmimo – perdavimo akto pasirašymo dienos (abiejų šalių) ir tinkamai pateiktos sąskaitos faktūros</w:t>
            </w:r>
            <w:r w:rsidR="002D5B55">
              <w:rPr>
                <w:kern w:val="2"/>
                <w:szCs w:val="24"/>
              </w:rPr>
              <w:t xml:space="preserve"> per sąskaitų administravimo bendrąją informacinę sistemą (SABIS)</w:t>
            </w:r>
            <w:r w:rsidRPr="0072607F">
              <w:rPr>
                <w:kern w:val="2"/>
                <w:szCs w:val="24"/>
              </w:rPr>
              <w:t xml:space="preserve"> dienos.</w:t>
            </w:r>
            <w:r w:rsidR="007333E6">
              <w:rPr>
                <w:kern w:val="2"/>
                <w:szCs w:val="24"/>
              </w:rPr>
              <w:t xml:space="preserve"> </w:t>
            </w:r>
          </w:p>
        </w:tc>
      </w:tr>
      <w:tr w:rsidR="00E018F5" w14:paraId="44D73415" w14:textId="77777777">
        <w:trPr>
          <w:trHeight w:val="300"/>
        </w:trPr>
        <w:tc>
          <w:tcPr>
            <w:tcW w:w="2704" w:type="dxa"/>
            <w:gridSpan w:val="2"/>
          </w:tcPr>
          <w:p w14:paraId="6C676BAE" w14:textId="77777777" w:rsidR="00E018F5" w:rsidRDefault="00E018F5" w:rsidP="00E018F5">
            <w:pPr>
              <w:rPr>
                <w:b/>
                <w:bCs/>
                <w:kern w:val="2"/>
                <w:szCs w:val="24"/>
              </w:rPr>
            </w:pPr>
            <w:r>
              <w:rPr>
                <w:b/>
                <w:bCs/>
                <w:kern w:val="2"/>
                <w:szCs w:val="24"/>
              </w:rPr>
              <w:t>5.6. Avansas</w:t>
            </w:r>
          </w:p>
        </w:tc>
        <w:tc>
          <w:tcPr>
            <w:tcW w:w="6831" w:type="dxa"/>
            <w:gridSpan w:val="2"/>
          </w:tcPr>
          <w:p w14:paraId="1B952C75" w14:textId="2DF6F040" w:rsidR="00E018F5" w:rsidRPr="007E7CD2" w:rsidRDefault="00E018F5" w:rsidP="00E018F5">
            <w:pPr>
              <w:rPr>
                <w:kern w:val="2"/>
                <w:szCs w:val="24"/>
              </w:rPr>
            </w:pPr>
            <w:r>
              <w:rPr>
                <w:kern w:val="2"/>
                <w:szCs w:val="24"/>
              </w:rPr>
              <w:t>Netaikoma</w:t>
            </w:r>
          </w:p>
        </w:tc>
      </w:tr>
      <w:tr w:rsidR="00E018F5" w14:paraId="390513CB" w14:textId="77777777">
        <w:trPr>
          <w:trHeight w:val="300"/>
        </w:trPr>
        <w:tc>
          <w:tcPr>
            <w:tcW w:w="2704" w:type="dxa"/>
            <w:gridSpan w:val="2"/>
          </w:tcPr>
          <w:p w14:paraId="0EF5F095" w14:textId="77777777" w:rsidR="00E018F5" w:rsidRDefault="00E018F5" w:rsidP="00E018F5">
            <w:pPr>
              <w:rPr>
                <w:b/>
                <w:bCs/>
                <w:kern w:val="2"/>
                <w:szCs w:val="24"/>
              </w:rPr>
            </w:pPr>
            <w:r>
              <w:rPr>
                <w:b/>
                <w:bCs/>
                <w:kern w:val="2"/>
                <w:szCs w:val="24"/>
              </w:rPr>
              <w:t>5.7. Avanso užtikrinimas</w:t>
            </w:r>
          </w:p>
        </w:tc>
        <w:tc>
          <w:tcPr>
            <w:tcW w:w="6831" w:type="dxa"/>
            <w:gridSpan w:val="2"/>
          </w:tcPr>
          <w:p w14:paraId="0C1B4DA3" w14:textId="77777777" w:rsidR="00E018F5" w:rsidRDefault="00E018F5" w:rsidP="00E018F5">
            <w:pPr>
              <w:rPr>
                <w:kern w:val="2"/>
                <w:szCs w:val="24"/>
              </w:rPr>
            </w:pPr>
            <w:r>
              <w:rPr>
                <w:kern w:val="2"/>
                <w:szCs w:val="24"/>
              </w:rPr>
              <w:t>Netaikoma</w:t>
            </w:r>
          </w:p>
          <w:p w14:paraId="5B2F19FE" w14:textId="28C8E646" w:rsidR="00E018F5" w:rsidRDefault="00E018F5" w:rsidP="00E018F5">
            <w:pPr>
              <w:rPr>
                <w:kern w:val="2"/>
                <w:szCs w:val="24"/>
              </w:rPr>
            </w:pPr>
            <w:r>
              <w:rPr>
                <w:color w:val="000000"/>
                <w:kern w:val="2"/>
                <w:szCs w:val="24"/>
                <w:shd w:val="clear" w:color="auto" w:fill="FFFFFF"/>
              </w:rPr>
              <w:t xml:space="preserve"> </w:t>
            </w:r>
          </w:p>
        </w:tc>
      </w:tr>
      <w:tr w:rsidR="00E018F5" w14:paraId="16A66D78" w14:textId="77777777">
        <w:trPr>
          <w:trHeight w:val="300"/>
        </w:trPr>
        <w:tc>
          <w:tcPr>
            <w:tcW w:w="9535" w:type="dxa"/>
            <w:gridSpan w:val="4"/>
          </w:tcPr>
          <w:p w14:paraId="12D52984" w14:textId="77777777" w:rsidR="00E018F5" w:rsidRDefault="00E018F5" w:rsidP="00E018F5">
            <w:pPr>
              <w:jc w:val="center"/>
              <w:rPr>
                <w:b/>
                <w:bCs/>
                <w:kern w:val="2"/>
                <w:szCs w:val="24"/>
              </w:rPr>
            </w:pPr>
            <w:r>
              <w:rPr>
                <w:b/>
                <w:bCs/>
                <w:kern w:val="2"/>
                <w:szCs w:val="24"/>
              </w:rPr>
              <w:t>6. PREKIŲ KOKYBĖ IR GARANTINIAI ĮSIPAREIGOJIMAI</w:t>
            </w:r>
          </w:p>
        </w:tc>
      </w:tr>
      <w:tr w:rsidR="00E018F5" w14:paraId="6D983174" w14:textId="77777777">
        <w:trPr>
          <w:trHeight w:val="300"/>
        </w:trPr>
        <w:tc>
          <w:tcPr>
            <w:tcW w:w="2704" w:type="dxa"/>
            <w:gridSpan w:val="2"/>
          </w:tcPr>
          <w:p w14:paraId="09C25722" w14:textId="77777777" w:rsidR="00E018F5" w:rsidRDefault="00E018F5" w:rsidP="00E018F5">
            <w:pPr>
              <w:rPr>
                <w:b/>
                <w:bCs/>
                <w:kern w:val="2"/>
                <w:szCs w:val="24"/>
              </w:rPr>
            </w:pPr>
            <w:r>
              <w:rPr>
                <w:b/>
                <w:bCs/>
                <w:kern w:val="2"/>
                <w:szCs w:val="24"/>
              </w:rPr>
              <w:t>6.1. Garantinis terminas</w:t>
            </w:r>
          </w:p>
        </w:tc>
        <w:tc>
          <w:tcPr>
            <w:tcW w:w="6831" w:type="dxa"/>
            <w:gridSpan w:val="2"/>
          </w:tcPr>
          <w:p w14:paraId="563941A5" w14:textId="54BF3B5A" w:rsidR="007D4404" w:rsidRPr="001A5A71" w:rsidRDefault="004A2CBF" w:rsidP="00E018F5">
            <w:pPr>
              <w:rPr>
                <w:kern w:val="2"/>
                <w:szCs w:val="24"/>
              </w:rPr>
            </w:pPr>
            <w:r>
              <w:rPr>
                <w:kern w:val="2"/>
                <w:szCs w:val="24"/>
              </w:rPr>
              <w:t>Netaikoma</w:t>
            </w:r>
          </w:p>
        </w:tc>
      </w:tr>
      <w:tr w:rsidR="00E018F5" w14:paraId="7DD6C03C" w14:textId="77777777">
        <w:trPr>
          <w:trHeight w:val="300"/>
        </w:trPr>
        <w:tc>
          <w:tcPr>
            <w:tcW w:w="2704" w:type="dxa"/>
            <w:gridSpan w:val="2"/>
          </w:tcPr>
          <w:p w14:paraId="02AE192B" w14:textId="77777777" w:rsidR="00E018F5" w:rsidRDefault="00E018F5" w:rsidP="00E018F5">
            <w:pPr>
              <w:rPr>
                <w:b/>
                <w:bCs/>
                <w:kern w:val="2"/>
                <w:szCs w:val="24"/>
              </w:rPr>
            </w:pPr>
            <w:r>
              <w:rPr>
                <w:b/>
                <w:bCs/>
                <w:kern w:val="2"/>
                <w:szCs w:val="24"/>
              </w:rPr>
              <w:t>6.2. Garantinė priežiūra</w:t>
            </w:r>
          </w:p>
        </w:tc>
        <w:tc>
          <w:tcPr>
            <w:tcW w:w="6831" w:type="dxa"/>
            <w:gridSpan w:val="2"/>
          </w:tcPr>
          <w:p w14:paraId="7F305FC3" w14:textId="582FDBDD" w:rsidR="00C70CD7" w:rsidRPr="00525C7C" w:rsidRDefault="004A2CBF" w:rsidP="00E018F5">
            <w:pPr>
              <w:rPr>
                <w:kern w:val="2"/>
                <w:szCs w:val="24"/>
              </w:rPr>
            </w:pPr>
            <w:r>
              <w:rPr>
                <w:kern w:val="2"/>
                <w:szCs w:val="24"/>
              </w:rPr>
              <w:t>Netaikoma</w:t>
            </w:r>
          </w:p>
        </w:tc>
      </w:tr>
      <w:tr w:rsidR="00E018F5" w14:paraId="4EE15A55" w14:textId="77777777">
        <w:trPr>
          <w:trHeight w:val="300"/>
        </w:trPr>
        <w:tc>
          <w:tcPr>
            <w:tcW w:w="9535" w:type="dxa"/>
            <w:gridSpan w:val="4"/>
          </w:tcPr>
          <w:p w14:paraId="3299BC80" w14:textId="77777777" w:rsidR="00E018F5" w:rsidRDefault="00E018F5" w:rsidP="00E018F5">
            <w:pPr>
              <w:jc w:val="center"/>
              <w:rPr>
                <w:b/>
                <w:bCs/>
                <w:kern w:val="2"/>
                <w:szCs w:val="24"/>
              </w:rPr>
            </w:pPr>
            <w:r>
              <w:rPr>
                <w:b/>
                <w:bCs/>
                <w:kern w:val="2"/>
                <w:szCs w:val="24"/>
              </w:rPr>
              <w:t>7. SUTARTIES VYKDYMUI PASITELKIAMI SUBTIEKĖJAI</w:t>
            </w:r>
          </w:p>
        </w:tc>
      </w:tr>
      <w:tr w:rsidR="00E018F5" w14:paraId="6AD8FB63" w14:textId="77777777">
        <w:trPr>
          <w:trHeight w:val="300"/>
        </w:trPr>
        <w:tc>
          <w:tcPr>
            <w:tcW w:w="2704" w:type="dxa"/>
            <w:gridSpan w:val="2"/>
          </w:tcPr>
          <w:p w14:paraId="365354EF" w14:textId="77777777" w:rsidR="00E018F5" w:rsidRDefault="00E018F5" w:rsidP="00E018F5">
            <w:pPr>
              <w:rPr>
                <w:b/>
                <w:bCs/>
                <w:kern w:val="2"/>
                <w:szCs w:val="24"/>
              </w:rPr>
            </w:pPr>
            <w:r>
              <w:rPr>
                <w:b/>
                <w:bCs/>
                <w:kern w:val="2"/>
                <w:szCs w:val="24"/>
              </w:rPr>
              <w:t>Sutarties vykdymui pasitelkiami subtiekėjai ir (ar) specialistai</w:t>
            </w:r>
          </w:p>
        </w:tc>
        <w:tc>
          <w:tcPr>
            <w:tcW w:w="6831" w:type="dxa"/>
            <w:gridSpan w:val="2"/>
          </w:tcPr>
          <w:p w14:paraId="100A011A" w14:textId="53747634" w:rsidR="00E018F5" w:rsidRDefault="00E018F5" w:rsidP="00E018F5">
            <w:pPr>
              <w:jc w:val="both"/>
              <w:rPr>
                <w:b/>
                <w:bCs/>
                <w:kern w:val="2"/>
                <w:szCs w:val="24"/>
              </w:rPr>
            </w:pPr>
            <w:r>
              <w:rPr>
                <w:kern w:val="2"/>
                <w:szCs w:val="24"/>
              </w:rPr>
              <w:t xml:space="preserve">Sutarties vykdymui pasitelkiami subtiekėjai ir (ar) specialistai yra nurodyti Sutarties priede Nr. </w:t>
            </w:r>
            <w:r w:rsidRPr="006F0984">
              <w:rPr>
                <w:b/>
                <w:bCs/>
                <w:kern w:val="2"/>
                <w:szCs w:val="24"/>
              </w:rPr>
              <w:t>3</w:t>
            </w:r>
            <w:r>
              <w:rPr>
                <w:kern w:val="2"/>
                <w:szCs w:val="24"/>
              </w:rPr>
              <w:t xml:space="preserve"> „Sutarties vykdymui pasitelkiami subtiekėjai ir (ar) specialistai“</w:t>
            </w:r>
          </w:p>
        </w:tc>
      </w:tr>
      <w:tr w:rsidR="00E018F5" w14:paraId="70E51143" w14:textId="77777777">
        <w:trPr>
          <w:trHeight w:val="300"/>
        </w:trPr>
        <w:tc>
          <w:tcPr>
            <w:tcW w:w="9535" w:type="dxa"/>
            <w:gridSpan w:val="4"/>
          </w:tcPr>
          <w:p w14:paraId="213106F8" w14:textId="77777777" w:rsidR="00E018F5" w:rsidRDefault="00E018F5" w:rsidP="00E018F5">
            <w:pPr>
              <w:jc w:val="center"/>
              <w:rPr>
                <w:b/>
                <w:bCs/>
                <w:kern w:val="2"/>
                <w:szCs w:val="24"/>
              </w:rPr>
            </w:pPr>
            <w:r>
              <w:rPr>
                <w:b/>
                <w:bCs/>
                <w:kern w:val="2"/>
                <w:szCs w:val="24"/>
              </w:rPr>
              <w:t>8. PRIEVOLIŲ PAGAL SUTARTĮ ĮVYKDYMO UŽTIKRINIMAS</w:t>
            </w:r>
          </w:p>
        </w:tc>
      </w:tr>
      <w:tr w:rsidR="00E018F5" w14:paraId="4FC00A5A" w14:textId="77777777">
        <w:trPr>
          <w:trHeight w:val="300"/>
        </w:trPr>
        <w:tc>
          <w:tcPr>
            <w:tcW w:w="2704" w:type="dxa"/>
            <w:gridSpan w:val="2"/>
          </w:tcPr>
          <w:p w14:paraId="1ED427E2" w14:textId="77777777" w:rsidR="00E018F5" w:rsidRDefault="00E018F5" w:rsidP="00E018F5">
            <w:pPr>
              <w:rPr>
                <w:b/>
                <w:bCs/>
                <w:kern w:val="2"/>
                <w:szCs w:val="24"/>
              </w:rPr>
            </w:pPr>
            <w:r>
              <w:rPr>
                <w:b/>
                <w:bCs/>
                <w:kern w:val="2"/>
                <w:szCs w:val="24"/>
              </w:rPr>
              <w:t>8.1. Prievolių pagal Sutartį įvykdymo užtikrinimas</w:t>
            </w:r>
          </w:p>
        </w:tc>
        <w:tc>
          <w:tcPr>
            <w:tcW w:w="6831" w:type="dxa"/>
            <w:gridSpan w:val="2"/>
          </w:tcPr>
          <w:p w14:paraId="4C0ADC59" w14:textId="32659310" w:rsidR="00E018F5" w:rsidRDefault="00E018F5" w:rsidP="00E018F5">
            <w:pPr>
              <w:rPr>
                <w:kern w:val="2"/>
                <w:szCs w:val="24"/>
              </w:rPr>
            </w:pPr>
            <w:r>
              <w:rPr>
                <w:kern w:val="2"/>
                <w:szCs w:val="24"/>
              </w:rPr>
              <w:t>Prievolių pagal Sutartį įvykdymas užtikrinamas:</w:t>
            </w:r>
          </w:p>
          <w:p w14:paraId="3DDC83FB" w14:textId="400C2075" w:rsidR="00E018F5" w:rsidRDefault="00762E14" w:rsidP="00762E14">
            <w:pPr>
              <w:rPr>
                <w:kern w:val="2"/>
                <w:szCs w:val="24"/>
              </w:rPr>
            </w:pPr>
            <w:r w:rsidRPr="00762E14">
              <w:rPr>
                <w:kern w:val="2"/>
                <w:szCs w:val="24"/>
              </w:rPr>
              <w:t>Netesybomis (delspinigiais, bauda)</w:t>
            </w:r>
            <w:r w:rsidR="006E1A15">
              <w:rPr>
                <w:kern w:val="2"/>
                <w:szCs w:val="24"/>
              </w:rPr>
              <w:t>.</w:t>
            </w:r>
          </w:p>
        </w:tc>
      </w:tr>
      <w:tr w:rsidR="00E018F5" w14:paraId="440514AB" w14:textId="77777777">
        <w:trPr>
          <w:trHeight w:val="300"/>
        </w:trPr>
        <w:tc>
          <w:tcPr>
            <w:tcW w:w="2704" w:type="dxa"/>
            <w:gridSpan w:val="2"/>
          </w:tcPr>
          <w:p w14:paraId="1559F431" w14:textId="77777777" w:rsidR="00E018F5" w:rsidRDefault="00E018F5" w:rsidP="00E018F5">
            <w:pPr>
              <w:rPr>
                <w:b/>
                <w:bCs/>
                <w:kern w:val="2"/>
                <w:szCs w:val="24"/>
              </w:rPr>
            </w:pPr>
            <w:r>
              <w:rPr>
                <w:b/>
                <w:bCs/>
                <w:kern w:val="2"/>
                <w:szCs w:val="24"/>
              </w:rPr>
              <w:lastRenderedPageBreak/>
              <w:t xml:space="preserve">8.2. Sutarties įvykdymo užtikrinimo pateikimas </w:t>
            </w:r>
          </w:p>
        </w:tc>
        <w:tc>
          <w:tcPr>
            <w:tcW w:w="6831" w:type="dxa"/>
            <w:gridSpan w:val="2"/>
          </w:tcPr>
          <w:p w14:paraId="031E7F44" w14:textId="6B1D0DC3" w:rsidR="0045659A" w:rsidRDefault="006E1A15" w:rsidP="00E018F5">
            <w:pPr>
              <w:rPr>
                <w:kern w:val="2"/>
                <w:szCs w:val="24"/>
              </w:rPr>
            </w:pPr>
            <w:r>
              <w:rPr>
                <w:kern w:val="2"/>
                <w:szCs w:val="24"/>
              </w:rPr>
              <w:t>Netaikoma.</w:t>
            </w:r>
          </w:p>
        </w:tc>
      </w:tr>
      <w:tr w:rsidR="00E018F5" w14:paraId="3EE8B150" w14:textId="77777777">
        <w:trPr>
          <w:trHeight w:val="300"/>
        </w:trPr>
        <w:tc>
          <w:tcPr>
            <w:tcW w:w="9535" w:type="dxa"/>
            <w:gridSpan w:val="4"/>
          </w:tcPr>
          <w:p w14:paraId="11F6AA1C" w14:textId="77777777" w:rsidR="00E018F5" w:rsidRDefault="00E018F5" w:rsidP="00E018F5">
            <w:pPr>
              <w:ind w:firstLine="720"/>
              <w:jc w:val="center"/>
              <w:rPr>
                <w:b/>
                <w:bCs/>
                <w:kern w:val="2"/>
                <w:szCs w:val="24"/>
              </w:rPr>
            </w:pPr>
            <w:r>
              <w:rPr>
                <w:b/>
                <w:bCs/>
                <w:kern w:val="2"/>
                <w:szCs w:val="24"/>
              </w:rPr>
              <w:t>9. ŠALIŲ ATSAKOMYBĖ</w:t>
            </w:r>
            <w:r>
              <w:rPr>
                <w:b/>
                <w:bCs/>
                <w:kern w:val="2"/>
                <w:szCs w:val="24"/>
              </w:rPr>
              <w:tab/>
            </w:r>
          </w:p>
        </w:tc>
      </w:tr>
      <w:tr w:rsidR="00E018F5" w14:paraId="7476CD9F" w14:textId="77777777">
        <w:trPr>
          <w:trHeight w:val="300"/>
        </w:trPr>
        <w:tc>
          <w:tcPr>
            <w:tcW w:w="2704" w:type="dxa"/>
            <w:gridSpan w:val="2"/>
          </w:tcPr>
          <w:p w14:paraId="7FE72C4A" w14:textId="77777777" w:rsidR="00E018F5" w:rsidRDefault="00E018F5" w:rsidP="00E018F5">
            <w:pPr>
              <w:rPr>
                <w:b/>
                <w:bCs/>
                <w:kern w:val="2"/>
                <w:szCs w:val="24"/>
              </w:rPr>
            </w:pPr>
            <w:r>
              <w:rPr>
                <w:b/>
                <w:bCs/>
                <w:kern w:val="2"/>
                <w:szCs w:val="24"/>
              </w:rPr>
              <w:t>9.1. Pirkėjui taikomos netesybos už mokėjimų pagal Sutartį vėlavimą</w:t>
            </w:r>
          </w:p>
        </w:tc>
        <w:tc>
          <w:tcPr>
            <w:tcW w:w="6831" w:type="dxa"/>
            <w:gridSpan w:val="2"/>
          </w:tcPr>
          <w:p w14:paraId="46137B87" w14:textId="4F1624A9" w:rsidR="00E018F5" w:rsidRPr="00F30018" w:rsidRDefault="00E018F5" w:rsidP="00E018F5">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7E33A2">
              <w:rPr>
                <w:kern w:val="2"/>
                <w:szCs w:val="24"/>
              </w:rPr>
              <w:t>0,0</w:t>
            </w:r>
            <w:r w:rsidR="006F2EDE">
              <w:rPr>
                <w:kern w:val="2"/>
                <w:szCs w:val="24"/>
              </w:rPr>
              <w:t>2</w:t>
            </w:r>
            <w:r w:rsidRPr="007E33A2">
              <w:rPr>
                <w:kern w:val="2"/>
                <w:szCs w:val="24"/>
              </w:rPr>
              <w:t xml:space="preserve"> (</w:t>
            </w:r>
            <w:r w:rsidR="006F2EDE">
              <w:rPr>
                <w:kern w:val="2"/>
                <w:szCs w:val="24"/>
              </w:rPr>
              <w:t>dvi</w:t>
            </w:r>
            <w:r w:rsidR="006F2EDE" w:rsidRPr="007E33A2">
              <w:rPr>
                <w:kern w:val="2"/>
                <w:szCs w:val="24"/>
              </w:rPr>
              <w:t xml:space="preserve"> </w:t>
            </w:r>
            <w:r w:rsidRPr="007E33A2">
              <w:rPr>
                <w:kern w:val="2"/>
                <w:szCs w:val="24"/>
              </w:rPr>
              <w:t xml:space="preserve">šimtosios) procento </w:t>
            </w:r>
            <w:r>
              <w:rPr>
                <w:color w:val="000000"/>
                <w:kern w:val="2"/>
                <w:szCs w:val="24"/>
              </w:rPr>
              <w:t xml:space="preserve">dydžio delspinigius nuo neapmokėtos sumos be PVM už kiekvieną vėlavimo </w:t>
            </w:r>
            <w:r w:rsidRPr="007E33A2">
              <w:rPr>
                <w:kern w:val="2"/>
                <w:szCs w:val="24"/>
              </w:rPr>
              <w:t>dieną. </w:t>
            </w:r>
          </w:p>
        </w:tc>
      </w:tr>
      <w:tr w:rsidR="00E018F5" w14:paraId="30B33F12" w14:textId="77777777">
        <w:trPr>
          <w:trHeight w:val="300"/>
        </w:trPr>
        <w:tc>
          <w:tcPr>
            <w:tcW w:w="2704" w:type="dxa"/>
            <w:gridSpan w:val="2"/>
          </w:tcPr>
          <w:p w14:paraId="0CBB35F7" w14:textId="77777777" w:rsidR="00E018F5" w:rsidRDefault="00E018F5" w:rsidP="00E018F5">
            <w:pPr>
              <w:rPr>
                <w:b/>
                <w:bCs/>
                <w:kern w:val="2"/>
                <w:szCs w:val="24"/>
              </w:rPr>
            </w:pPr>
            <w:r>
              <w:rPr>
                <w:b/>
                <w:bCs/>
                <w:kern w:val="2"/>
                <w:szCs w:val="24"/>
              </w:rPr>
              <w:t>9.2. Tiekėjui taikomos netesybos</w:t>
            </w:r>
          </w:p>
        </w:tc>
        <w:tc>
          <w:tcPr>
            <w:tcW w:w="6831" w:type="dxa"/>
            <w:gridSpan w:val="2"/>
          </w:tcPr>
          <w:p w14:paraId="0511F91C" w14:textId="3FA30152" w:rsidR="00E018F5" w:rsidRDefault="00E018F5" w:rsidP="00E018F5">
            <w:pPr>
              <w:jc w:val="both"/>
              <w:rPr>
                <w:color w:val="000000"/>
                <w:kern w:val="2"/>
                <w:szCs w:val="24"/>
              </w:rPr>
            </w:pPr>
            <w:r>
              <w:rPr>
                <w:color w:val="000000"/>
                <w:kern w:val="2"/>
                <w:szCs w:val="24"/>
              </w:rPr>
              <w:t>9</w:t>
            </w:r>
            <w:r w:rsidRPr="00090216">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7E33A2">
              <w:rPr>
                <w:kern w:val="2"/>
                <w:szCs w:val="24"/>
              </w:rPr>
              <w:t>0,0</w:t>
            </w:r>
            <w:r w:rsidR="003B30E4">
              <w:rPr>
                <w:kern w:val="2"/>
                <w:szCs w:val="24"/>
              </w:rPr>
              <w:t>2</w:t>
            </w:r>
            <w:r w:rsidRPr="007E33A2">
              <w:rPr>
                <w:kern w:val="2"/>
                <w:szCs w:val="24"/>
              </w:rPr>
              <w:t xml:space="preserve"> (</w:t>
            </w:r>
            <w:r w:rsidR="003B30E4">
              <w:rPr>
                <w:kern w:val="2"/>
                <w:szCs w:val="24"/>
              </w:rPr>
              <w:t>dvi</w:t>
            </w:r>
            <w:r w:rsidR="003B30E4" w:rsidRPr="007E33A2">
              <w:rPr>
                <w:kern w:val="2"/>
                <w:szCs w:val="24"/>
              </w:rPr>
              <w:t xml:space="preserve"> </w:t>
            </w:r>
            <w:r w:rsidRPr="007E33A2">
              <w:rPr>
                <w:kern w:val="2"/>
                <w:szCs w:val="24"/>
              </w:rPr>
              <w:t>šimtosios) procento  </w:t>
            </w:r>
            <w:r>
              <w:rPr>
                <w:color w:val="000000"/>
                <w:kern w:val="2"/>
                <w:szCs w:val="24"/>
              </w:rPr>
              <w:t xml:space="preserve">dydžio delspinigius už kiekvieną uždelstą </w:t>
            </w:r>
            <w:r w:rsidRPr="007E33A2">
              <w:rPr>
                <w:kern w:val="2"/>
                <w:szCs w:val="24"/>
              </w:rPr>
              <w:t xml:space="preserve">dieną </w:t>
            </w:r>
            <w:r>
              <w:rPr>
                <w:color w:val="000000"/>
                <w:kern w:val="2"/>
                <w:szCs w:val="24"/>
              </w:rPr>
              <w:t>nuo laiku neperduotų Prekių ar Prekių, turinčių trūkumų, kainos be PVM. </w:t>
            </w:r>
          </w:p>
          <w:p w14:paraId="7907862C" w14:textId="60032BB3" w:rsidR="00E018F5" w:rsidRDefault="00E018F5" w:rsidP="00E018F5">
            <w:pPr>
              <w:jc w:val="both"/>
              <w:rPr>
                <w:b/>
                <w:bCs/>
                <w:kern w:val="2"/>
                <w:szCs w:val="24"/>
              </w:rPr>
            </w:pPr>
            <w:r>
              <w:rPr>
                <w:color w:val="000000"/>
                <w:kern w:val="2"/>
                <w:szCs w:val="24"/>
              </w:rPr>
              <w:t>9.2.2.</w:t>
            </w:r>
            <w:r w:rsidRPr="00090216">
              <w:rPr>
                <w:color w:val="000000"/>
                <w:kern w:val="2"/>
                <w:szCs w:val="24"/>
              </w:rPr>
              <w:t xml:space="preserve"> </w:t>
            </w:r>
            <w:r>
              <w:rPr>
                <w:color w:val="000000"/>
                <w:kern w:val="2"/>
                <w:szCs w:val="24"/>
              </w:rPr>
              <w:t xml:space="preserve">Tiekėjas privalo sumokėti Pirkėjui netesybas per </w:t>
            </w:r>
            <w:r w:rsidRPr="007E33A2">
              <w:rPr>
                <w:b/>
                <w:bCs/>
                <w:kern w:val="2"/>
                <w:szCs w:val="24"/>
              </w:rPr>
              <w:t>30</w:t>
            </w:r>
            <w:r>
              <w:rPr>
                <w:color w:val="000000"/>
                <w:kern w:val="2"/>
                <w:szCs w:val="24"/>
              </w:rPr>
              <w:t xml:space="preserve"> dienų nuo Pirkėjo pareikalavimo. </w:t>
            </w:r>
          </w:p>
        </w:tc>
      </w:tr>
      <w:tr w:rsidR="00E018F5" w14:paraId="6C7F8BB5" w14:textId="77777777">
        <w:trPr>
          <w:trHeight w:val="300"/>
        </w:trPr>
        <w:tc>
          <w:tcPr>
            <w:tcW w:w="2704" w:type="dxa"/>
            <w:gridSpan w:val="2"/>
          </w:tcPr>
          <w:p w14:paraId="67875D65" w14:textId="77777777" w:rsidR="00E018F5" w:rsidRDefault="00E018F5" w:rsidP="00E018F5">
            <w:pPr>
              <w:rPr>
                <w:b/>
                <w:bCs/>
                <w:kern w:val="2"/>
                <w:szCs w:val="24"/>
              </w:rPr>
            </w:pPr>
            <w:r>
              <w:rPr>
                <w:b/>
                <w:bCs/>
                <w:kern w:val="2"/>
                <w:szCs w:val="24"/>
              </w:rPr>
              <w:t>9.3. Tiekėjui / Pirkėjui taikoma bauda nutraukus Sutartį dėl esminio Sutarties pažeidimo</w:t>
            </w:r>
          </w:p>
        </w:tc>
        <w:tc>
          <w:tcPr>
            <w:tcW w:w="6831" w:type="dxa"/>
            <w:gridSpan w:val="2"/>
          </w:tcPr>
          <w:p w14:paraId="187F7386" w14:textId="2C69D4A1" w:rsidR="00E018F5" w:rsidRDefault="00E018F5" w:rsidP="00E018F5">
            <w:pPr>
              <w:jc w:val="both"/>
              <w:rPr>
                <w:kern w:val="2"/>
                <w:szCs w:val="24"/>
              </w:rPr>
            </w:pPr>
            <w:r>
              <w:rPr>
                <w:kern w:val="2"/>
                <w:szCs w:val="24"/>
              </w:rPr>
              <w:t xml:space="preserve">Nutraukus Sutartį dėl esminio Sutarties pažeidimo, nustatyto Sutarties </w:t>
            </w:r>
            <w:r w:rsidR="00892AC1">
              <w:rPr>
                <w:kern w:val="2"/>
                <w:szCs w:val="24"/>
              </w:rPr>
              <w:t xml:space="preserve">Specialiųjų </w:t>
            </w:r>
            <w:r>
              <w:rPr>
                <w:kern w:val="2"/>
                <w:szCs w:val="24"/>
              </w:rPr>
              <w:t>sąlyg</w:t>
            </w:r>
            <w:r w:rsidR="00892AC1">
              <w:rPr>
                <w:kern w:val="2"/>
                <w:szCs w:val="24"/>
              </w:rPr>
              <w:t>ų</w:t>
            </w:r>
            <w:r w:rsidR="00495CBC">
              <w:rPr>
                <w:kern w:val="2"/>
                <w:szCs w:val="24"/>
              </w:rPr>
              <w:t xml:space="preserve"> </w:t>
            </w:r>
            <w:r w:rsidR="00495CBC" w:rsidRPr="000F6C3F">
              <w:rPr>
                <w:kern w:val="2"/>
                <w:szCs w:val="24"/>
              </w:rPr>
              <w:t>11.2 p.</w:t>
            </w:r>
            <w:r>
              <w:rPr>
                <w:kern w:val="2"/>
                <w:szCs w:val="24"/>
              </w:rPr>
              <w:t xml:space="preserve">, </w:t>
            </w:r>
            <w:r w:rsidR="00D35E10">
              <w:rPr>
                <w:kern w:val="2"/>
                <w:szCs w:val="24"/>
              </w:rPr>
              <w:t>Ti</w:t>
            </w:r>
            <w:r w:rsidR="00B51D14">
              <w:rPr>
                <w:kern w:val="2"/>
                <w:szCs w:val="24"/>
              </w:rPr>
              <w:t>ekėjui taikoma 5000 Eur dydžio bauda.</w:t>
            </w:r>
          </w:p>
        </w:tc>
      </w:tr>
      <w:tr w:rsidR="00E018F5" w14:paraId="564B5C28" w14:textId="77777777">
        <w:trPr>
          <w:trHeight w:val="300"/>
        </w:trPr>
        <w:tc>
          <w:tcPr>
            <w:tcW w:w="2704" w:type="dxa"/>
            <w:gridSpan w:val="2"/>
          </w:tcPr>
          <w:p w14:paraId="741F8926" w14:textId="77777777" w:rsidR="00E018F5" w:rsidRDefault="00E018F5" w:rsidP="00E018F5">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E018F5" w:rsidRDefault="00E018F5" w:rsidP="00E018F5">
            <w:pPr>
              <w:rPr>
                <w:color w:val="000000"/>
                <w:kern w:val="2"/>
                <w:szCs w:val="24"/>
              </w:rPr>
            </w:pPr>
            <w:r>
              <w:rPr>
                <w:color w:val="000000"/>
                <w:kern w:val="2"/>
                <w:szCs w:val="24"/>
              </w:rPr>
              <w:t>Netaikoma</w:t>
            </w:r>
          </w:p>
          <w:p w14:paraId="26B058CC" w14:textId="77777777" w:rsidR="00E018F5" w:rsidRDefault="00E018F5" w:rsidP="00E018F5">
            <w:pPr>
              <w:rPr>
                <w:kern w:val="2"/>
                <w:szCs w:val="24"/>
              </w:rPr>
            </w:pPr>
          </w:p>
        </w:tc>
      </w:tr>
      <w:tr w:rsidR="00E018F5" w14:paraId="135FBF19" w14:textId="77777777">
        <w:trPr>
          <w:trHeight w:val="300"/>
        </w:trPr>
        <w:tc>
          <w:tcPr>
            <w:tcW w:w="2704" w:type="dxa"/>
            <w:gridSpan w:val="2"/>
          </w:tcPr>
          <w:p w14:paraId="241B4067" w14:textId="77777777" w:rsidR="00E018F5" w:rsidRDefault="00E018F5" w:rsidP="00E018F5">
            <w:pPr>
              <w:rPr>
                <w:b/>
                <w:bCs/>
                <w:kern w:val="2"/>
                <w:szCs w:val="24"/>
              </w:rPr>
            </w:pPr>
            <w:r>
              <w:rPr>
                <w:b/>
                <w:bCs/>
                <w:kern w:val="2"/>
                <w:szCs w:val="24"/>
              </w:rPr>
              <w:t>9.5. Tiekėjui taikomos baudos dėl aplinkosauginių ir (arba) socialinių kriterijų nesilaikymo</w:t>
            </w:r>
          </w:p>
        </w:tc>
        <w:tc>
          <w:tcPr>
            <w:tcW w:w="6831" w:type="dxa"/>
            <w:gridSpan w:val="2"/>
          </w:tcPr>
          <w:p w14:paraId="4482690A" w14:textId="77777777" w:rsidR="00E018F5" w:rsidRDefault="00E018F5" w:rsidP="00E018F5">
            <w:pPr>
              <w:rPr>
                <w:color w:val="000000"/>
                <w:kern w:val="2"/>
                <w:szCs w:val="24"/>
              </w:rPr>
            </w:pPr>
            <w:r>
              <w:rPr>
                <w:color w:val="000000"/>
                <w:kern w:val="2"/>
                <w:szCs w:val="24"/>
              </w:rPr>
              <w:t>Netaikoma</w:t>
            </w:r>
          </w:p>
          <w:p w14:paraId="08E9FB70" w14:textId="7F190AF8" w:rsidR="00E018F5" w:rsidRDefault="00E018F5" w:rsidP="00E018F5">
            <w:pPr>
              <w:rPr>
                <w:color w:val="4472C4"/>
                <w:kern w:val="2"/>
                <w:szCs w:val="24"/>
              </w:rPr>
            </w:pPr>
          </w:p>
        </w:tc>
      </w:tr>
      <w:tr w:rsidR="00E018F5" w14:paraId="410DF044" w14:textId="77777777">
        <w:trPr>
          <w:trHeight w:val="300"/>
        </w:trPr>
        <w:tc>
          <w:tcPr>
            <w:tcW w:w="2704" w:type="dxa"/>
            <w:gridSpan w:val="2"/>
          </w:tcPr>
          <w:p w14:paraId="5B32D987" w14:textId="77777777" w:rsidR="00E018F5" w:rsidRDefault="00E018F5" w:rsidP="00E018F5">
            <w:pPr>
              <w:rPr>
                <w:b/>
                <w:bCs/>
                <w:kern w:val="2"/>
                <w:szCs w:val="24"/>
              </w:rPr>
            </w:pPr>
            <w:r>
              <w:rPr>
                <w:b/>
                <w:bCs/>
                <w:kern w:val="2"/>
                <w:szCs w:val="24"/>
              </w:rPr>
              <w:t>9.6. Tiekėjui / Pirkėjui taikoma bauda dėl konfidencialumo reikalavimų nesilaikymo</w:t>
            </w:r>
          </w:p>
        </w:tc>
        <w:tc>
          <w:tcPr>
            <w:tcW w:w="6831" w:type="dxa"/>
            <w:gridSpan w:val="2"/>
          </w:tcPr>
          <w:p w14:paraId="322B454A" w14:textId="3FD4AA43" w:rsidR="00E018F5" w:rsidRPr="009B3725" w:rsidRDefault="004E1075" w:rsidP="00E018F5">
            <w:pPr>
              <w:rPr>
                <w:color w:val="4472C4"/>
                <w:kern w:val="2"/>
                <w:szCs w:val="24"/>
              </w:rPr>
            </w:pPr>
            <w:r w:rsidRPr="009B3725">
              <w:rPr>
                <w:rStyle w:val="cf01"/>
                <w:rFonts w:ascii="Times New Roman" w:hAnsi="Times New Roman" w:cs="Times New Roman"/>
                <w:sz w:val="24"/>
                <w:szCs w:val="24"/>
              </w:rPr>
              <w:t xml:space="preserve">Taikoma </w:t>
            </w:r>
            <w:r w:rsidR="00417784" w:rsidRPr="009B3725">
              <w:rPr>
                <w:rStyle w:val="cf01"/>
                <w:rFonts w:ascii="Times New Roman" w:hAnsi="Times New Roman" w:cs="Times New Roman"/>
                <w:sz w:val="24"/>
                <w:szCs w:val="24"/>
              </w:rPr>
              <w:t>500</w:t>
            </w:r>
            <w:r w:rsidRPr="009B3725">
              <w:rPr>
                <w:rStyle w:val="cf01"/>
                <w:rFonts w:ascii="Times New Roman" w:hAnsi="Times New Roman" w:cs="Times New Roman"/>
                <w:sz w:val="24"/>
                <w:szCs w:val="24"/>
              </w:rPr>
              <w:t xml:space="preserve"> (</w:t>
            </w:r>
            <w:r w:rsidR="00417784" w:rsidRPr="009B3725">
              <w:rPr>
                <w:rStyle w:val="cf01"/>
                <w:rFonts w:ascii="Times New Roman" w:hAnsi="Times New Roman" w:cs="Times New Roman"/>
                <w:sz w:val="24"/>
                <w:szCs w:val="24"/>
              </w:rPr>
              <w:t>penkių šimtų</w:t>
            </w:r>
            <w:r w:rsidRPr="009B3725">
              <w:rPr>
                <w:rStyle w:val="cf01"/>
                <w:rFonts w:ascii="Times New Roman" w:hAnsi="Times New Roman" w:cs="Times New Roman"/>
                <w:sz w:val="24"/>
                <w:szCs w:val="24"/>
              </w:rPr>
              <w:t>) Eurų dydžio bauda.</w:t>
            </w:r>
          </w:p>
        </w:tc>
      </w:tr>
      <w:tr w:rsidR="00E018F5" w14:paraId="2EDA0580" w14:textId="77777777">
        <w:trPr>
          <w:trHeight w:val="300"/>
        </w:trPr>
        <w:tc>
          <w:tcPr>
            <w:tcW w:w="2704" w:type="dxa"/>
            <w:gridSpan w:val="2"/>
          </w:tcPr>
          <w:p w14:paraId="4EC72603" w14:textId="77777777" w:rsidR="00E018F5" w:rsidRDefault="00E018F5" w:rsidP="00E018F5">
            <w:pPr>
              <w:rPr>
                <w:b/>
                <w:bCs/>
                <w:kern w:val="2"/>
                <w:szCs w:val="24"/>
              </w:rPr>
            </w:pPr>
            <w:r>
              <w:rPr>
                <w:b/>
                <w:bCs/>
                <w:kern w:val="2"/>
                <w:szCs w:val="24"/>
              </w:rPr>
              <w:t xml:space="preserve">9.7. Tiekėjui taikomos netesybos dėl pirkimo </w:t>
            </w:r>
            <w:r>
              <w:rPr>
                <w:b/>
                <w:bCs/>
                <w:kern w:val="2"/>
                <w:szCs w:val="24"/>
              </w:rPr>
              <w:lastRenderedPageBreak/>
              <w:t>dokumentuose nustatytų kokybinių kriterijų nepasiekimo Sutarties vykdymo metu</w:t>
            </w:r>
          </w:p>
        </w:tc>
        <w:tc>
          <w:tcPr>
            <w:tcW w:w="6831" w:type="dxa"/>
            <w:gridSpan w:val="2"/>
          </w:tcPr>
          <w:p w14:paraId="32D19F53" w14:textId="4D4E1A45" w:rsidR="00E018F5" w:rsidRDefault="00417784" w:rsidP="00E018F5">
            <w:pPr>
              <w:rPr>
                <w:color w:val="4472C4"/>
                <w:kern w:val="2"/>
                <w:szCs w:val="24"/>
              </w:rPr>
            </w:pPr>
            <w:r>
              <w:rPr>
                <w:kern w:val="2"/>
                <w:szCs w:val="24"/>
              </w:rPr>
              <w:lastRenderedPageBreak/>
              <w:t>Netaikoma.</w:t>
            </w:r>
          </w:p>
        </w:tc>
      </w:tr>
      <w:tr w:rsidR="00E018F5" w14:paraId="5D59CB2B" w14:textId="77777777">
        <w:trPr>
          <w:trHeight w:val="300"/>
        </w:trPr>
        <w:tc>
          <w:tcPr>
            <w:tcW w:w="2704" w:type="dxa"/>
            <w:gridSpan w:val="2"/>
          </w:tcPr>
          <w:p w14:paraId="7D11CAE0" w14:textId="77777777" w:rsidR="00E018F5" w:rsidRPr="00090216" w:rsidRDefault="00E018F5" w:rsidP="00E018F5">
            <w:pPr>
              <w:rPr>
                <w:b/>
                <w:bCs/>
                <w:kern w:val="2"/>
                <w:szCs w:val="24"/>
              </w:rPr>
            </w:pPr>
            <w:r w:rsidRPr="00090216">
              <w:rPr>
                <w:b/>
                <w:bCs/>
                <w:kern w:val="2"/>
                <w:szCs w:val="24"/>
              </w:rPr>
              <w:t xml:space="preserve">9.8. </w:t>
            </w:r>
            <w:r>
              <w:rPr>
                <w:b/>
                <w:bCs/>
                <w:kern w:val="2"/>
                <w:szCs w:val="24"/>
              </w:rPr>
              <w:t>Tiekėjui taikomos netesybos dėl Sutarties įvykdymo užtikrinimo nepratęsimo</w:t>
            </w:r>
          </w:p>
        </w:tc>
        <w:tc>
          <w:tcPr>
            <w:tcW w:w="6831" w:type="dxa"/>
            <w:gridSpan w:val="2"/>
          </w:tcPr>
          <w:p w14:paraId="00D3EDE3" w14:textId="24465B35" w:rsidR="00E018F5" w:rsidRDefault="00E018F5" w:rsidP="004D698A">
            <w:pPr>
              <w:rPr>
                <w:color w:val="4472C4"/>
                <w:kern w:val="2"/>
                <w:szCs w:val="24"/>
              </w:rPr>
            </w:pPr>
            <w:r>
              <w:rPr>
                <w:kern w:val="2"/>
                <w:szCs w:val="24"/>
              </w:rPr>
              <w:t>Netaikoma</w:t>
            </w:r>
            <w:r w:rsidR="00417784">
              <w:rPr>
                <w:kern w:val="2"/>
                <w:szCs w:val="24"/>
              </w:rPr>
              <w:t>.</w:t>
            </w:r>
          </w:p>
        </w:tc>
      </w:tr>
      <w:tr w:rsidR="00E018F5" w14:paraId="5A9144E8" w14:textId="77777777">
        <w:trPr>
          <w:trHeight w:val="300"/>
        </w:trPr>
        <w:tc>
          <w:tcPr>
            <w:tcW w:w="2704" w:type="dxa"/>
            <w:gridSpan w:val="2"/>
          </w:tcPr>
          <w:p w14:paraId="58D4292E" w14:textId="77777777" w:rsidR="00E018F5" w:rsidRDefault="00E018F5" w:rsidP="00E018F5">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27E20B16" w14:textId="3A25C08B" w:rsidR="00E018F5" w:rsidRDefault="00E018F5" w:rsidP="00E018F5">
            <w:pPr>
              <w:rPr>
                <w:kern w:val="2"/>
                <w:szCs w:val="24"/>
              </w:rPr>
            </w:pPr>
            <w:r>
              <w:rPr>
                <w:kern w:val="2"/>
                <w:szCs w:val="24"/>
              </w:rPr>
              <w:t>Netaikoma</w:t>
            </w:r>
            <w:r w:rsidR="00417784">
              <w:rPr>
                <w:kern w:val="2"/>
                <w:szCs w:val="24"/>
              </w:rPr>
              <w:t>.</w:t>
            </w:r>
          </w:p>
          <w:p w14:paraId="5E3CB8FA" w14:textId="45AA0DD9" w:rsidR="00E018F5" w:rsidRDefault="00E018F5" w:rsidP="00E018F5">
            <w:pPr>
              <w:rPr>
                <w:color w:val="4472C4"/>
                <w:kern w:val="2"/>
                <w:szCs w:val="24"/>
              </w:rPr>
            </w:pPr>
          </w:p>
        </w:tc>
      </w:tr>
      <w:tr w:rsidR="00E018F5" w14:paraId="259B2F59" w14:textId="77777777">
        <w:trPr>
          <w:trHeight w:val="300"/>
        </w:trPr>
        <w:tc>
          <w:tcPr>
            <w:tcW w:w="9535" w:type="dxa"/>
            <w:gridSpan w:val="4"/>
          </w:tcPr>
          <w:p w14:paraId="120D5C50" w14:textId="77777777" w:rsidR="00E018F5" w:rsidRDefault="00E018F5" w:rsidP="00E018F5">
            <w:pPr>
              <w:jc w:val="center"/>
              <w:rPr>
                <w:b/>
                <w:bCs/>
                <w:kern w:val="2"/>
                <w:szCs w:val="24"/>
              </w:rPr>
            </w:pPr>
            <w:r>
              <w:rPr>
                <w:b/>
                <w:bCs/>
                <w:kern w:val="2"/>
                <w:szCs w:val="24"/>
              </w:rPr>
              <w:t>10. SUTARTIES GALIOJIMAS IR KEITIMAS</w:t>
            </w:r>
          </w:p>
        </w:tc>
      </w:tr>
      <w:tr w:rsidR="00E018F5" w14:paraId="4F6C640F" w14:textId="77777777">
        <w:trPr>
          <w:trHeight w:val="300"/>
        </w:trPr>
        <w:tc>
          <w:tcPr>
            <w:tcW w:w="2704" w:type="dxa"/>
            <w:gridSpan w:val="2"/>
          </w:tcPr>
          <w:p w14:paraId="4D742B58" w14:textId="77777777" w:rsidR="00E018F5" w:rsidRDefault="00E018F5" w:rsidP="00E018F5">
            <w:pPr>
              <w:rPr>
                <w:b/>
                <w:bCs/>
                <w:kern w:val="2"/>
                <w:szCs w:val="24"/>
              </w:rPr>
            </w:pPr>
            <w:r>
              <w:rPr>
                <w:b/>
                <w:bCs/>
                <w:kern w:val="2"/>
                <w:szCs w:val="24"/>
              </w:rPr>
              <w:t>10.1. Sutarties sudarymas ir įsigaliojimas</w:t>
            </w:r>
          </w:p>
        </w:tc>
        <w:tc>
          <w:tcPr>
            <w:tcW w:w="6831" w:type="dxa"/>
            <w:gridSpan w:val="2"/>
          </w:tcPr>
          <w:p w14:paraId="02FD323B" w14:textId="5558687D" w:rsidR="00E018F5" w:rsidRDefault="00E018F5" w:rsidP="00E018F5">
            <w:pPr>
              <w:jc w:val="both"/>
              <w:rPr>
                <w:kern w:val="2"/>
                <w:szCs w:val="24"/>
              </w:rPr>
            </w:pPr>
            <w:r>
              <w:rPr>
                <w:kern w:val="2"/>
                <w:szCs w:val="24"/>
              </w:rPr>
              <w:t xml:space="preserve">Ši Sutartis laikoma sudaryta ir įsigalioja nuo Sutarties pasirašymo </w:t>
            </w:r>
            <w:r w:rsidR="00FF2A73">
              <w:rPr>
                <w:kern w:val="2"/>
                <w:szCs w:val="24"/>
              </w:rPr>
              <w:t>dienos</w:t>
            </w:r>
            <w:r>
              <w:rPr>
                <w:kern w:val="2"/>
                <w:szCs w:val="24"/>
              </w:rPr>
              <w:t>.</w:t>
            </w:r>
          </w:p>
          <w:p w14:paraId="792D06D7" w14:textId="0812A68E" w:rsidR="00E018F5" w:rsidRDefault="00E018F5" w:rsidP="00E018F5">
            <w:pPr>
              <w:jc w:val="both"/>
              <w:rPr>
                <w:color w:val="4472C4"/>
                <w:kern w:val="2"/>
                <w:szCs w:val="24"/>
              </w:rPr>
            </w:pPr>
            <w:r>
              <w:rPr>
                <w:color w:val="000000"/>
                <w:kern w:val="2"/>
                <w:szCs w:val="24"/>
              </w:rPr>
              <w:t xml:space="preserve">Sutartis galioja iki visiško prievolių įvykdymo, </w:t>
            </w:r>
            <w:r w:rsidRPr="00737E23">
              <w:rPr>
                <w:kern w:val="2"/>
                <w:szCs w:val="24"/>
              </w:rPr>
              <w:t xml:space="preserve">bet jos terminas negali būti ilgesnis kaip </w:t>
            </w:r>
            <w:r w:rsidR="009B79EE">
              <w:rPr>
                <w:b/>
                <w:bCs/>
                <w:kern w:val="2"/>
                <w:szCs w:val="24"/>
              </w:rPr>
              <w:t>1</w:t>
            </w:r>
            <w:r w:rsidR="00D574AB">
              <w:rPr>
                <w:b/>
                <w:bCs/>
                <w:kern w:val="2"/>
                <w:szCs w:val="24"/>
              </w:rPr>
              <w:t>2</w:t>
            </w:r>
            <w:r w:rsidRPr="00737E23">
              <w:rPr>
                <w:b/>
                <w:bCs/>
                <w:kern w:val="2"/>
                <w:szCs w:val="24"/>
              </w:rPr>
              <w:t xml:space="preserve"> (</w:t>
            </w:r>
            <w:r w:rsidR="00D574AB">
              <w:rPr>
                <w:b/>
                <w:bCs/>
                <w:kern w:val="2"/>
                <w:szCs w:val="24"/>
              </w:rPr>
              <w:t>dvylika</w:t>
            </w:r>
            <w:r w:rsidRPr="00737E23">
              <w:rPr>
                <w:b/>
                <w:bCs/>
                <w:kern w:val="2"/>
                <w:szCs w:val="24"/>
              </w:rPr>
              <w:t>) mėnesi</w:t>
            </w:r>
            <w:r w:rsidR="009B79EE">
              <w:rPr>
                <w:b/>
                <w:bCs/>
                <w:kern w:val="2"/>
                <w:szCs w:val="24"/>
              </w:rPr>
              <w:t>ų</w:t>
            </w:r>
            <w:r w:rsidRPr="00737E23">
              <w:rPr>
                <w:b/>
                <w:bCs/>
                <w:kern w:val="2"/>
                <w:szCs w:val="24"/>
              </w:rPr>
              <w:t>.</w:t>
            </w:r>
          </w:p>
        </w:tc>
      </w:tr>
      <w:tr w:rsidR="00E018F5" w14:paraId="3AC5F97E" w14:textId="77777777">
        <w:trPr>
          <w:trHeight w:val="300"/>
        </w:trPr>
        <w:tc>
          <w:tcPr>
            <w:tcW w:w="2704" w:type="dxa"/>
            <w:gridSpan w:val="2"/>
          </w:tcPr>
          <w:p w14:paraId="0C477A54" w14:textId="77777777" w:rsidR="00E018F5" w:rsidRDefault="00E018F5" w:rsidP="00E018F5">
            <w:pPr>
              <w:rPr>
                <w:b/>
                <w:bCs/>
                <w:kern w:val="2"/>
                <w:szCs w:val="24"/>
              </w:rPr>
            </w:pPr>
            <w:r>
              <w:rPr>
                <w:b/>
                <w:bCs/>
                <w:kern w:val="2"/>
                <w:szCs w:val="24"/>
              </w:rPr>
              <w:t>10.2. Sutarties galiojimo termino pratęsimas</w:t>
            </w:r>
          </w:p>
        </w:tc>
        <w:tc>
          <w:tcPr>
            <w:tcW w:w="6831" w:type="dxa"/>
            <w:gridSpan w:val="2"/>
          </w:tcPr>
          <w:p w14:paraId="24CF2B89" w14:textId="7380F376" w:rsidR="00E018F5" w:rsidRDefault="00E018F5" w:rsidP="00E018F5">
            <w:pPr>
              <w:rPr>
                <w:kern w:val="2"/>
                <w:szCs w:val="24"/>
              </w:rPr>
            </w:pPr>
            <w:r>
              <w:rPr>
                <w:kern w:val="2"/>
                <w:szCs w:val="24"/>
              </w:rPr>
              <w:t>Netaikoma</w:t>
            </w:r>
          </w:p>
        </w:tc>
      </w:tr>
      <w:tr w:rsidR="00E018F5" w14:paraId="3E00E7BF" w14:textId="77777777">
        <w:trPr>
          <w:trHeight w:val="300"/>
        </w:trPr>
        <w:tc>
          <w:tcPr>
            <w:tcW w:w="9535" w:type="dxa"/>
            <w:gridSpan w:val="4"/>
          </w:tcPr>
          <w:p w14:paraId="58011EA1" w14:textId="77777777" w:rsidR="00E018F5" w:rsidRDefault="00E018F5" w:rsidP="00E018F5">
            <w:pPr>
              <w:jc w:val="center"/>
              <w:rPr>
                <w:b/>
                <w:bCs/>
                <w:kern w:val="2"/>
                <w:szCs w:val="24"/>
              </w:rPr>
            </w:pPr>
            <w:r>
              <w:rPr>
                <w:b/>
                <w:bCs/>
                <w:kern w:val="2"/>
                <w:szCs w:val="24"/>
              </w:rPr>
              <w:t>11. SUTARTIES NUTRAUKIMAS</w:t>
            </w:r>
          </w:p>
        </w:tc>
      </w:tr>
      <w:tr w:rsidR="00E018F5" w14:paraId="6E59D0C1" w14:textId="77777777">
        <w:trPr>
          <w:trHeight w:val="300"/>
        </w:trPr>
        <w:tc>
          <w:tcPr>
            <w:tcW w:w="2532" w:type="dxa"/>
          </w:tcPr>
          <w:p w14:paraId="43C75B62" w14:textId="77777777" w:rsidR="00E018F5" w:rsidRDefault="00E018F5" w:rsidP="00E018F5">
            <w:pPr>
              <w:rPr>
                <w:b/>
                <w:bCs/>
                <w:kern w:val="2"/>
                <w:szCs w:val="24"/>
              </w:rPr>
            </w:pPr>
            <w:r>
              <w:rPr>
                <w:b/>
                <w:bCs/>
                <w:kern w:val="2"/>
                <w:szCs w:val="24"/>
              </w:rPr>
              <w:t>11.1. Sutarties nutraukimo pagrindai</w:t>
            </w:r>
          </w:p>
        </w:tc>
        <w:tc>
          <w:tcPr>
            <w:tcW w:w="7003" w:type="dxa"/>
            <w:gridSpan w:val="3"/>
          </w:tcPr>
          <w:p w14:paraId="3EFF973D" w14:textId="78A86173" w:rsidR="00E018F5" w:rsidRPr="001A38B3" w:rsidRDefault="00E018F5" w:rsidP="00E018F5">
            <w:pPr>
              <w:jc w:val="both"/>
              <w:rPr>
                <w:kern w:val="2"/>
                <w:szCs w:val="24"/>
              </w:rPr>
            </w:pPr>
            <w:r>
              <w:rPr>
                <w:kern w:val="2"/>
                <w:szCs w:val="24"/>
              </w:rPr>
              <w:t>Sutartis gali būti nutraukiama rašytiniu Šalių susitarimu arba vienašališkai, Bendrosiose sąlygose nustatyta tvarka.</w:t>
            </w:r>
          </w:p>
        </w:tc>
      </w:tr>
      <w:tr w:rsidR="00E018F5" w14:paraId="0767D708" w14:textId="77777777">
        <w:trPr>
          <w:trHeight w:val="300"/>
        </w:trPr>
        <w:tc>
          <w:tcPr>
            <w:tcW w:w="2532" w:type="dxa"/>
          </w:tcPr>
          <w:p w14:paraId="06AA74E7" w14:textId="77777777" w:rsidR="00E018F5" w:rsidRDefault="00E018F5" w:rsidP="00E018F5">
            <w:pPr>
              <w:rPr>
                <w:b/>
                <w:bCs/>
                <w:kern w:val="2"/>
                <w:szCs w:val="24"/>
              </w:rPr>
            </w:pPr>
            <w:r>
              <w:rPr>
                <w:b/>
                <w:bCs/>
                <w:kern w:val="2"/>
                <w:szCs w:val="24"/>
              </w:rPr>
              <w:t>11.2. Esminiai Sutarties pažeidimai</w:t>
            </w:r>
          </w:p>
          <w:p w14:paraId="54536DE6" w14:textId="77777777" w:rsidR="00E018F5" w:rsidRDefault="00E018F5" w:rsidP="00E018F5">
            <w:pPr>
              <w:rPr>
                <w:b/>
                <w:bCs/>
                <w:kern w:val="2"/>
                <w:szCs w:val="24"/>
              </w:rPr>
            </w:pPr>
          </w:p>
        </w:tc>
        <w:tc>
          <w:tcPr>
            <w:tcW w:w="7003" w:type="dxa"/>
            <w:gridSpan w:val="3"/>
          </w:tcPr>
          <w:p w14:paraId="24E0ED1C" w14:textId="03E67C4B" w:rsidR="00E018F5" w:rsidRPr="007E33A2" w:rsidRDefault="00E018F5" w:rsidP="00E018F5">
            <w:pPr>
              <w:jc w:val="both"/>
              <w:rPr>
                <w:kern w:val="2"/>
                <w:szCs w:val="24"/>
              </w:rPr>
            </w:pPr>
            <w:r w:rsidRPr="007E33A2">
              <w:rPr>
                <w:kern w:val="2"/>
                <w:szCs w:val="24"/>
              </w:rPr>
              <w:t xml:space="preserve">11.2.1. jeigu Tiekėjas nevykdo prisiimtų įsipareigojimų už </w:t>
            </w:r>
            <w:r w:rsidR="00C13A40" w:rsidRPr="00C13A40">
              <w:rPr>
                <w:kern w:val="2"/>
                <w:szCs w:val="24"/>
              </w:rPr>
              <w:t>Tiekėjo pasiūlyme nurodytą nekintamą nuolaidą</w:t>
            </w:r>
            <w:r w:rsidRPr="007E33A2">
              <w:rPr>
                <w:kern w:val="2"/>
                <w:szCs w:val="24"/>
              </w:rPr>
              <w:t>;</w:t>
            </w:r>
          </w:p>
          <w:p w14:paraId="6089ACDD" w14:textId="06E1A7A6" w:rsidR="00E018F5" w:rsidRPr="007E33A2" w:rsidRDefault="00A718AA" w:rsidP="00E018F5">
            <w:pPr>
              <w:spacing w:line="257" w:lineRule="auto"/>
              <w:jc w:val="both"/>
              <w:rPr>
                <w:rFonts w:eastAsia="Arial"/>
                <w:kern w:val="2"/>
                <w:szCs w:val="24"/>
                <w:lang w:val="lt"/>
              </w:rPr>
            </w:pPr>
            <w:r>
              <w:rPr>
                <w:rFonts w:eastAsia="Arial"/>
                <w:kern w:val="2"/>
                <w:szCs w:val="24"/>
                <w:lang w:val="lt"/>
              </w:rPr>
              <w:t>11.2.</w:t>
            </w:r>
            <w:r w:rsidR="00097471">
              <w:rPr>
                <w:rFonts w:eastAsia="Arial"/>
                <w:kern w:val="2"/>
                <w:szCs w:val="24"/>
                <w:lang w:val="lt"/>
              </w:rPr>
              <w:t>2</w:t>
            </w:r>
            <w:r>
              <w:rPr>
                <w:rFonts w:eastAsia="Arial"/>
                <w:kern w:val="2"/>
                <w:szCs w:val="24"/>
                <w:lang w:val="lt"/>
              </w:rPr>
              <w:t xml:space="preserve">. </w:t>
            </w:r>
            <w:r w:rsidR="00E018F5" w:rsidRPr="007E33A2">
              <w:rPr>
                <w:rFonts w:eastAsia="Arial"/>
                <w:kern w:val="2"/>
                <w:szCs w:val="24"/>
                <w:lang w:val="lt"/>
              </w:rPr>
              <w:t xml:space="preserve">jeigu Tiekėjas </w:t>
            </w:r>
            <w:r w:rsidR="00E018F5" w:rsidRPr="00E13886">
              <w:rPr>
                <w:rFonts w:eastAsia="Arial"/>
                <w:kern w:val="2"/>
                <w:szCs w:val="24"/>
                <w:lang w:val="lt"/>
              </w:rPr>
              <w:t>nesilaiko Sutartyje nustatytų Prekių tiekimo terminų</w:t>
            </w:r>
            <w:r w:rsidR="001B032F" w:rsidRPr="00E13886">
              <w:rPr>
                <w:rFonts w:eastAsia="Arial"/>
                <w:kern w:val="2"/>
                <w:szCs w:val="24"/>
                <w:lang w:val="lt"/>
              </w:rPr>
              <w:t xml:space="preserve"> - </w:t>
            </w:r>
            <w:r w:rsidR="00E018F5" w:rsidRPr="00E13886">
              <w:rPr>
                <w:rFonts w:eastAsia="Arial"/>
                <w:kern w:val="2"/>
                <w:szCs w:val="24"/>
                <w:lang w:val="lt"/>
              </w:rPr>
              <w:t xml:space="preserve"> </w:t>
            </w:r>
            <w:r w:rsidR="001B032F" w:rsidRPr="00E13886">
              <w:rPr>
                <w:rFonts w:eastAsia="Arial"/>
                <w:kern w:val="2"/>
                <w:szCs w:val="24"/>
                <w:lang w:val="lt"/>
              </w:rPr>
              <w:t xml:space="preserve">vėluoja pristatyti Prekes daugiau nei </w:t>
            </w:r>
            <w:r w:rsidR="007F6D9B">
              <w:rPr>
                <w:rFonts w:eastAsia="Arial"/>
                <w:kern w:val="2"/>
                <w:szCs w:val="24"/>
                <w:lang w:val="lt"/>
              </w:rPr>
              <w:t>1</w:t>
            </w:r>
            <w:r w:rsidR="00BF24CE" w:rsidRPr="00E13886">
              <w:rPr>
                <w:rFonts w:eastAsia="Arial"/>
                <w:kern w:val="2"/>
                <w:szCs w:val="24"/>
                <w:lang w:val="lt"/>
              </w:rPr>
              <w:t>0 (dešimt) dienų</w:t>
            </w:r>
            <w:r w:rsidR="00E018F5" w:rsidRPr="00E13886">
              <w:rPr>
                <w:rFonts w:eastAsia="Arial"/>
                <w:kern w:val="2"/>
                <w:szCs w:val="24"/>
                <w:lang w:val="lt"/>
              </w:rPr>
              <w:t>;</w:t>
            </w:r>
          </w:p>
          <w:p w14:paraId="13636D62" w14:textId="69C746CB" w:rsidR="00E018F5" w:rsidRPr="007E33A2" w:rsidRDefault="00E018F5" w:rsidP="00E018F5">
            <w:pPr>
              <w:tabs>
                <w:tab w:val="left" w:pos="567"/>
                <w:tab w:val="left" w:pos="851"/>
                <w:tab w:val="left" w:pos="992"/>
                <w:tab w:val="left" w:pos="1134"/>
              </w:tabs>
              <w:spacing w:line="257" w:lineRule="auto"/>
              <w:jc w:val="both"/>
              <w:rPr>
                <w:rFonts w:eastAsia="Arial"/>
                <w:kern w:val="2"/>
                <w:szCs w:val="24"/>
                <w:lang w:val="lt"/>
              </w:rPr>
            </w:pPr>
            <w:r w:rsidRPr="007E33A2">
              <w:rPr>
                <w:rFonts w:eastAsia="Arial"/>
                <w:kern w:val="2"/>
                <w:szCs w:val="24"/>
                <w:lang w:val="lt"/>
              </w:rPr>
              <w:t>11.2.</w:t>
            </w:r>
            <w:r w:rsidR="00097471">
              <w:rPr>
                <w:rFonts w:eastAsia="Arial"/>
                <w:kern w:val="2"/>
                <w:szCs w:val="24"/>
                <w:lang w:val="lt"/>
              </w:rPr>
              <w:t>3</w:t>
            </w:r>
            <w:r w:rsidRPr="007E33A2">
              <w:rPr>
                <w:rFonts w:eastAsia="Arial"/>
                <w:kern w:val="2"/>
                <w:szCs w:val="24"/>
                <w:lang w:val="lt"/>
              </w:rPr>
              <w:t>. Tiekėjas pažeidžia Prekių pristatymo terminus ir dėl Prekių pristatymo vėlavimo Prekės tampa nebereikalingos;</w:t>
            </w:r>
          </w:p>
          <w:p w14:paraId="4198364C" w14:textId="4EBE5653" w:rsidR="00E018F5" w:rsidRPr="00312B64" w:rsidRDefault="00E018F5" w:rsidP="00E018F5">
            <w:pPr>
              <w:tabs>
                <w:tab w:val="left" w:pos="567"/>
                <w:tab w:val="left" w:pos="851"/>
                <w:tab w:val="left" w:pos="992"/>
                <w:tab w:val="left" w:pos="1134"/>
              </w:tabs>
              <w:spacing w:line="257" w:lineRule="auto"/>
              <w:jc w:val="both"/>
              <w:rPr>
                <w:rFonts w:eastAsia="Arial"/>
                <w:color w:val="FF0000"/>
                <w:kern w:val="2"/>
                <w:szCs w:val="24"/>
                <w:lang w:val="lt"/>
              </w:rPr>
            </w:pPr>
            <w:r w:rsidRPr="007E33A2">
              <w:rPr>
                <w:rFonts w:eastAsia="Arial"/>
                <w:kern w:val="2"/>
                <w:szCs w:val="24"/>
                <w:lang w:val="lt"/>
              </w:rPr>
              <w:t>11.2.</w:t>
            </w:r>
            <w:r w:rsidR="00097471">
              <w:rPr>
                <w:rFonts w:eastAsia="Arial"/>
                <w:kern w:val="2"/>
                <w:szCs w:val="24"/>
                <w:lang w:val="lt"/>
              </w:rPr>
              <w:t>4</w:t>
            </w:r>
            <w:r w:rsidRPr="007E33A2">
              <w:rPr>
                <w:rFonts w:eastAsia="Arial"/>
                <w:kern w:val="2"/>
                <w:szCs w:val="24"/>
                <w:lang w:val="lt"/>
              </w:rPr>
              <w:t>. Tiekėjas pažeidžia šios Sutarties nuostatas, reglamentuojančias konkurenciją, intelektinės nuosavybės ar konfidencialios informacijos valdymą.</w:t>
            </w:r>
          </w:p>
        </w:tc>
      </w:tr>
      <w:tr w:rsidR="00E018F5" w14:paraId="62F6599E" w14:textId="77777777">
        <w:trPr>
          <w:trHeight w:val="300"/>
        </w:trPr>
        <w:tc>
          <w:tcPr>
            <w:tcW w:w="9535" w:type="dxa"/>
            <w:gridSpan w:val="4"/>
          </w:tcPr>
          <w:p w14:paraId="35B10415" w14:textId="77777777" w:rsidR="00E018F5" w:rsidRDefault="00E018F5" w:rsidP="00E018F5">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E018F5" w14:paraId="294326FE" w14:textId="77777777">
        <w:trPr>
          <w:trHeight w:val="300"/>
        </w:trPr>
        <w:tc>
          <w:tcPr>
            <w:tcW w:w="2532" w:type="dxa"/>
          </w:tcPr>
          <w:p w14:paraId="1FD8E0E3" w14:textId="77777777" w:rsidR="00E018F5" w:rsidRDefault="00E018F5" w:rsidP="00E018F5">
            <w:pPr>
              <w:rPr>
                <w:b/>
                <w:bCs/>
                <w:kern w:val="2"/>
                <w:szCs w:val="24"/>
              </w:rPr>
            </w:pPr>
            <w:r>
              <w:rPr>
                <w:b/>
                <w:bCs/>
                <w:kern w:val="2"/>
                <w:szCs w:val="24"/>
              </w:rPr>
              <w:t>12.1. Aplinkosauginių kriterijų nustatymo teisinis pagrindas</w:t>
            </w:r>
          </w:p>
        </w:tc>
        <w:tc>
          <w:tcPr>
            <w:tcW w:w="7003" w:type="dxa"/>
            <w:gridSpan w:val="3"/>
          </w:tcPr>
          <w:p w14:paraId="5E3819D0" w14:textId="011FE04A" w:rsidR="00BC6A8A" w:rsidRPr="00DF33E4" w:rsidRDefault="00E018F5" w:rsidP="00DF33E4">
            <w:pPr>
              <w:pStyle w:val="NoSpacing"/>
              <w:tabs>
                <w:tab w:val="left" w:pos="567"/>
              </w:tabs>
              <w:spacing w:before="120"/>
              <w:jc w:val="both"/>
              <w:rPr>
                <w:rFonts w:ascii="Times New Roman" w:hAnsi="Times New Roman" w:cs="Times New Roman"/>
                <w:sz w:val="24"/>
                <w:szCs w:val="24"/>
              </w:rPr>
            </w:pPr>
            <w:r w:rsidRPr="00DF33E4">
              <w:rPr>
                <w:rFonts w:ascii="Times New Roman" w:hAnsi="Times New Roman" w:cs="Times New Roman"/>
                <w:color w:val="000000"/>
                <w:kern w:val="2"/>
                <w:sz w:val="24"/>
                <w:szCs w:val="24"/>
                <w:shd w:val="clear" w:color="auto" w:fill="FFFFFF"/>
              </w:rPr>
              <w:t xml:space="preserve">Aplinkosauginiai kriterijai Prekėms nustatomi vadovaujantis </w:t>
            </w:r>
            <w:r w:rsidRPr="00DF33E4">
              <w:rPr>
                <w:rFonts w:ascii="Times New Roman" w:hAnsi="Times New Roman" w:cs="Times New Roman"/>
                <w:color w:val="000000"/>
                <w:kern w:val="2"/>
                <w:sz w:val="24"/>
                <w:szCs w:val="24"/>
              </w:rPr>
              <w:t>Aplinkos apsaugos kriterijų taikymo, vykdant žaliuosius pirkimus, tvarkos aprašo, patvirtinto 2011 m. birželio 28 d. įsakymu D1-508</w:t>
            </w:r>
            <w:r w:rsidRPr="00DF33E4">
              <w:rPr>
                <w:rFonts w:ascii="Times New Roman" w:hAnsi="Times New Roman" w:cs="Times New Roman"/>
                <w:color w:val="000000"/>
                <w:kern w:val="2"/>
                <w:sz w:val="24"/>
                <w:szCs w:val="24"/>
                <w:shd w:val="clear" w:color="auto" w:fill="FFFFFF"/>
              </w:rPr>
              <w:t xml:space="preserve"> „Dėl Aplinkos apsaugos kriterijų taikymo, vykdant žaliuosius pirkimus, tvarkos aprašo patvirtinimo“ (toliau – Tvarkos aprašas) </w:t>
            </w:r>
            <w:r w:rsidR="0027564D" w:rsidRPr="00DF33E4">
              <w:rPr>
                <w:rFonts w:ascii="Times New Roman" w:hAnsi="Times New Roman" w:cs="Times New Roman"/>
                <w:sz w:val="24"/>
                <w:szCs w:val="24"/>
              </w:rPr>
              <w:t>4.4.4.3. papunkčiu: prekei pagaminti, paslaugai teikti ar darbams atlikti naudojama mažiau ar nenaudojama pavojingųjų cheminių medžiagų, neteršiama aplinka ir nekeliamas pavojus sveikatai.</w:t>
            </w:r>
          </w:p>
        </w:tc>
      </w:tr>
      <w:tr w:rsidR="00E018F5" w14:paraId="3A212E51" w14:textId="77777777">
        <w:trPr>
          <w:trHeight w:val="300"/>
        </w:trPr>
        <w:tc>
          <w:tcPr>
            <w:tcW w:w="2532" w:type="dxa"/>
          </w:tcPr>
          <w:p w14:paraId="103B9D5E" w14:textId="77777777" w:rsidR="00E018F5" w:rsidRDefault="00E018F5" w:rsidP="00E018F5">
            <w:pPr>
              <w:rPr>
                <w:b/>
                <w:bCs/>
                <w:kern w:val="2"/>
                <w:szCs w:val="24"/>
              </w:rPr>
            </w:pPr>
            <w:r>
              <w:rPr>
                <w:b/>
                <w:bCs/>
                <w:kern w:val="2"/>
                <w:szCs w:val="24"/>
              </w:rPr>
              <w:t xml:space="preserve">12.2. </w:t>
            </w:r>
            <w:r>
              <w:rPr>
                <w:b/>
                <w:bCs/>
                <w:color w:val="000000"/>
                <w:kern w:val="2"/>
                <w:szCs w:val="24"/>
                <w:shd w:val="clear" w:color="auto" w:fill="FFFFFF"/>
              </w:rPr>
              <w:t xml:space="preserve">Su Prekių pakuotėmis susiję </w:t>
            </w:r>
            <w:r>
              <w:rPr>
                <w:b/>
                <w:bCs/>
                <w:color w:val="000000"/>
                <w:kern w:val="2"/>
                <w:szCs w:val="24"/>
                <w:shd w:val="clear" w:color="auto" w:fill="FFFFFF"/>
              </w:rPr>
              <w:lastRenderedPageBreak/>
              <w:t>aplinkosauginiai kriterijai</w:t>
            </w:r>
            <w:r>
              <w:rPr>
                <w:b/>
                <w:bCs/>
                <w:kern w:val="2"/>
                <w:szCs w:val="24"/>
              </w:rPr>
              <w:t xml:space="preserve"> </w:t>
            </w:r>
          </w:p>
        </w:tc>
        <w:tc>
          <w:tcPr>
            <w:tcW w:w="7003" w:type="dxa"/>
            <w:gridSpan w:val="3"/>
          </w:tcPr>
          <w:p w14:paraId="35E55601" w14:textId="279C5296" w:rsidR="00E018F5" w:rsidRPr="00AA581D" w:rsidRDefault="0072508C" w:rsidP="00E018F5">
            <w:pPr>
              <w:rPr>
                <w:kern w:val="2"/>
                <w:szCs w:val="24"/>
              </w:rPr>
            </w:pPr>
            <w:r>
              <w:rPr>
                <w:kern w:val="2"/>
                <w:szCs w:val="24"/>
              </w:rPr>
              <w:lastRenderedPageBreak/>
              <w:t>Netaikoma</w:t>
            </w:r>
            <w:r w:rsidR="00AA581D">
              <w:rPr>
                <w:kern w:val="2"/>
                <w:szCs w:val="24"/>
              </w:rPr>
              <w:t>.</w:t>
            </w:r>
          </w:p>
        </w:tc>
      </w:tr>
      <w:tr w:rsidR="00E018F5" w14:paraId="366952D4" w14:textId="77777777">
        <w:trPr>
          <w:trHeight w:val="300"/>
        </w:trPr>
        <w:tc>
          <w:tcPr>
            <w:tcW w:w="2532" w:type="dxa"/>
          </w:tcPr>
          <w:p w14:paraId="25FABDFB" w14:textId="77777777" w:rsidR="00E018F5" w:rsidRDefault="00E018F5" w:rsidP="00E018F5">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8CCA8ED" w14:textId="73D72673" w:rsidR="00E018F5" w:rsidRDefault="00E018F5" w:rsidP="00E018F5">
            <w:pPr>
              <w:rPr>
                <w:kern w:val="2"/>
                <w:szCs w:val="24"/>
              </w:rPr>
            </w:pPr>
            <w:r>
              <w:rPr>
                <w:kern w:val="2"/>
                <w:szCs w:val="24"/>
              </w:rPr>
              <w:t>Netaikoma</w:t>
            </w:r>
            <w:r w:rsidR="00AA581D">
              <w:rPr>
                <w:kern w:val="2"/>
                <w:szCs w:val="24"/>
              </w:rPr>
              <w:t>.</w:t>
            </w:r>
          </w:p>
          <w:p w14:paraId="69FD5316" w14:textId="17BD8434" w:rsidR="00E018F5" w:rsidRDefault="00E018F5" w:rsidP="00E018F5">
            <w:pPr>
              <w:rPr>
                <w:szCs w:val="24"/>
              </w:rPr>
            </w:pPr>
          </w:p>
        </w:tc>
      </w:tr>
      <w:tr w:rsidR="00E018F5" w14:paraId="3484BE57" w14:textId="77777777">
        <w:trPr>
          <w:trHeight w:val="300"/>
        </w:trPr>
        <w:tc>
          <w:tcPr>
            <w:tcW w:w="2532" w:type="dxa"/>
          </w:tcPr>
          <w:p w14:paraId="019B4EB5" w14:textId="77777777" w:rsidR="00E018F5" w:rsidRDefault="00E018F5" w:rsidP="00E018F5">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79991493" w14:textId="1A1A08FA" w:rsidR="00E018F5" w:rsidRDefault="00E018F5" w:rsidP="00E018F5">
            <w:pPr>
              <w:rPr>
                <w:kern w:val="2"/>
                <w:szCs w:val="24"/>
              </w:rPr>
            </w:pPr>
            <w:r>
              <w:rPr>
                <w:kern w:val="2"/>
                <w:szCs w:val="24"/>
              </w:rPr>
              <w:t>Netaikoma</w:t>
            </w:r>
            <w:r w:rsidR="00AA581D">
              <w:rPr>
                <w:kern w:val="2"/>
                <w:szCs w:val="24"/>
              </w:rPr>
              <w:t>.</w:t>
            </w:r>
          </w:p>
          <w:p w14:paraId="0EA03E5A" w14:textId="621CFC78" w:rsidR="00E018F5" w:rsidRDefault="00E018F5" w:rsidP="00E018F5">
            <w:pPr>
              <w:rPr>
                <w:kern w:val="2"/>
                <w:szCs w:val="24"/>
              </w:rPr>
            </w:pPr>
          </w:p>
        </w:tc>
      </w:tr>
      <w:tr w:rsidR="00E018F5" w14:paraId="248F77FB" w14:textId="77777777">
        <w:trPr>
          <w:trHeight w:val="300"/>
        </w:trPr>
        <w:tc>
          <w:tcPr>
            <w:tcW w:w="2532" w:type="dxa"/>
          </w:tcPr>
          <w:p w14:paraId="6386D98F" w14:textId="77777777" w:rsidR="00E018F5" w:rsidRDefault="00E018F5" w:rsidP="00E018F5">
            <w:pPr>
              <w:rPr>
                <w:b/>
                <w:bCs/>
                <w:kern w:val="2"/>
                <w:szCs w:val="24"/>
              </w:rPr>
            </w:pPr>
            <w:r>
              <w:rPr>
                <w:b/>
                <w:bCs/>
                <w:kern w:val="2"/>
                <w:szCs w:val="24"/>
              </w:rPr>
              <w:t>12.5. Su perkamomis Prekėmis susiję socialiniai kriterijai</w:t>
            </w:r>
          </w:p>
        </w:tc>
        <w:tc>
          <w:tcPr>
            <w:tcW w:w="7003" w:type="dxa"/>
            <w:gridSpan w:val="3"/>
          </w:tcPr>
          <w:p w14:paraId="78104E0E" w14:textId="15BA1508" w:rsidR="00E018F5" w:rsidRPr="006059A1" w:rsidRDefault="009312D9" w:rsidP="001351C7">
            <w:pPr>
              <w:rPr>
                <w:color w:val="000000"/>
                <w:kern w:val="2"/>
                <w:szCs w:val="24"/>
                <w:shd w:val="clear" w:color="auto" w:fill="FFFFFF"/>
              </w:rPr>
            </w:pPr>
            <w:r>
              <w:rPr>
                <w:color w:val="000000"/>
                <w:kern w:val="2"/>
                <w:szCs w:val="24"/>
                <w:shd w:val="clear" w:color="auto" w:fill="FFFFFF"/>
              </w:rPr>
              <w:t>Netaikoma.</w:t>
            </w:r>
          </w:p>
        </w:tc>
      </w:tr>
      <w:tr w:rsidR="00E018F5" w14:paraId="3AC4F975" w14:textId="77777777">
        <w:trPr>
          <w:trHeight w:val="300"/>
        </w:trPr>
        <w:tc>
          <w:tcPr>
            <w:tcW w:w="9535" w:type="dxa"/>
            <w:gridSpan w:val="4"/>
          </w:tcPr>
          <w:p w14:paraId="2EFAACA1" w14:textId="77777777" w:rsidR="00E018F5" w:rsidRDefault="00E018F5" w:rsidP="00E018F5">
            <w:pPr>
              <w:jc w:val="center"/>
              <w:rPr>
                <w:b/>
                <w:bCs/>
                <w:kern w:val="2"/>
                <w:szCs w:val="24"/>
              </w:rPr>
            </w:pPr>
            <w:r>
              <w:rPr>
                <w:b/>
                <w:bCs/>
                <w:kern w:val="2"/>
                <w:szCs w:val="24"/>
              </w:rPr>
              <w:t xml:space="preserve">13. BENDRŲJŲ SĄLYGŲ PAKEITIMAI IR PAPILDYMAI </w:t>
            </w:r>
          </w:p>
          <w:p w14:paraId="61BD6B29" w14:textId="77777777" w:rsidR="00E018F5" w:rsidRDefault="00E018F5" w:rsidP="00E018F5">
            <w:pPr>
              <w:jc w:val="center"/>
              <w:rPr>
                <w:kern w:val="2"/>
                <w:szCs w:val="24"/>
              </w:rPr>
            </w:pPr>
            <w:r>
              <w:rPr>
                <w:kern w:val="2"/>
                <w:szCs w:val="24"/>
              </w:rPr>
              <w:t xml:space="preserve">(jeigu būtina dėl konkretaus Sutarties dalyko specifikos) </w:t>
            </w:r>
          </w:p>
        </w:tc>
      </w:tr>
      <w:tr w:rsidR="00E018F5" w14:paraId="1A3B3FB7" w14:textId="77777777">
        <w:trPr>
          <w:trHeight w:val="300"/>
        </w:trPr>
        <w:tc>
          <w:tcPr>
            <w:tcW w:w="2532" w:type="dxa"/>
          </w:tcPr>
          <w:p w14:paraId="31A2D71F" w14:textId="77777777" w:rsidR="00E018F5" w:rsidRDefault="00E018F5" w:rsidP="00E018F5">
            <w:pPr>
              <w:rPr>
                <w:b/>
                <w:bCs/>
                <w:kern w:val="2"/>
                <w:szCs w:val="24"/>
              </w:rPr>
            </w:pPr>
            <w:r>
              <w:rPr>
                <w:b/>
                <w:bCs/>
                <w:kern w:val="2"/>
                <w:szCs w:val="24"/>
              </w:rPr>
              <w:t xml:space="preserve">13.1. </w:t>
            </w:r>
          </w:p>
        </w:tc>
        <w:tc>
          <w:tcPr>
            <w:tcW w:w="7003" w:type="dxa"/>
            <w:gridSpan w:val="3"/>
          </w:tcPr>
          <w:p w14:paraId="1F805B4C" w14:textId="4AFFC93E" w:rsidR="00E018F5" w:rsidRDefault="00E018F5" w:rsidP="00E018F5">
            <w:pPr>
              <w:rPr>
                <w:kern w:val="2"/>
                <w:szCs w:val="24"/>
              </w:rPr>
            </w:pPr>
            <w:r w:rsidRPr="007E33A2">
              <w:rPr>
                <w:kern w:val="2"/>
                <w:szCs w:val="24"/>
              </w:rPr>
              <w:t>Bendrosios sąlygos nekeičiamos</w:t>
            </w:r>
          </w:p>
        </w:tc>
      </w:tr>
      <w:tr w:rsidR="00E018F5" w14:paraId="2D51BD24" w14:textId="77777777">
        <w:trPr>
          <w:trHeight w:val="300"/>
        </w:trPr>
        <w:tc>
          <w:tcPr>
            <w:tcW w:w="9535" w:type="dxa"/>
            <w:gridSpan w:val="4"/>
          </w:tcPr>
          <w:p w14:paraId="0785A684" w14:textId="77777777" w:rsidR="00E018F5" w:rsidRDefault="00E018F5" w:rsidP="00E018F5">
            <w:pPr>
              <w:jc w:val="center"/>
              <w:rPr>
                <w:b/>
                <w:bCs/>
                <w:kern w:val="2"/>
                <w:szCs w:val="24"/>
              </w:rPr>
            </w:pPr>
            <w:r>
              <w:rPr>
                <w:b/>
                <w:bCs/>
                <w:kern w:val="2"/>
                <w:szCs w:val="24"/>
              </w:rPr>
              <w:t>14. SUTARTIES PRIEDAI</w:t>
            </w:r>
          </w:p>
        </w:tc>
      </w:tr>
      <w:tr w:rsidR="00E018F5" w14:paraId="2EEAB97F" w14:textId="77777777">
        <w:trPr>
          <w:trHeight w:val="300"/>
        </w:trPr>
        <w:tc>
          <w:tcPr>
            <w:tcW w:w="2532" w:type="dxa"/>
          </w:tcPr>
          <w:p w14:paraId="33D1E7D8" w14:textId="77777777" w:rsidR="00E018F5" w:rsidRDefault="00E018F5" w:rsidP="00E018F5">
            <w:pPr>
              <w:jc w:val="center"/>
              <w:rPr>
                <w:b/>
                <w:bCs/>
                <w:kern w:val="2"/>
                <w:szCs w:val="24"/>
              </w:rPr>
            </w:pPr>
            <w:r>
              <w:rPr>
                <w:b/>
                <w:bCs/>
                <w:kern w:val="2"/>
                <w:szCs w:val="24"/>
              </w:rPr>
              <w:t>14.1. Priedas Nr. 1</w:t>
            </w:r>
          </w:p>
        </w:tc>
        <w:tc>
          <w:tcPr>
            <w:tcW w:w="7003" w:type="dxa"/>
            <w:gridSpan w:val="3"/>
          </w:tcPr>
          <w:p w14:paraId="16B8142D" w14:textId="2A0238D7" w:rsidR="00E018F5" w:rsidRPr="007E33A2" w:rsidRDefault="00E018F5" w:rsidP="00E018F5">
            <w:pPr>
              <w:rPr>
                <w:kern w:val="2"/>
                <w:szCs w:val="24"/>
              </w:rPr>
            </w:pPr>
            <w:r w:rsidRPr="007E33A2">
              <w:rPr>
                <w:kern w:val="2"/>
                <w:szCs w:val="24"/>
              </w:rPr>
              <w:t>Techninė specifikacija</w:t>
            </w:r>
          </w:p>
        </w:tc>
      </w:tr>
      <w:tr w:rsidR="00E018F5" w14:paraId="0153FAD0" w14:textId="77777777">
        <w:trPr>
          <w:trHeight w:val="300"/>
        </w:trPr>
        <w:tc>
          <w:tcPr>
            <w:tcW w:w="2532" w:type="dxa"/>
          </w:tcPr>
          <w:p w14:paraId="7DDB0AFC" w14:textId="77777777" w:rsidR="00E018F5" w:rsidRDefault="00E018F5" w:rsidP="00E018F5">
            <w:pPr>
              <w:jc w:val="center"/>
              <w:rPr>
                <w:b/>
                <w:bCs/>
                <w:kern w:val="2"/>
                <w:szCs w:val="24"/>
              </w:rPr>
            </w:pPr>
            <w:r>
              <w:rPr>
                <w:b/>
                <w:bCs/>
                <w:kern w:val="2"/>
                <w:szCs w:val="24"/>
              </w:rPr>
              <w:t>14.2. Priedas Nr. 2</w:t>
            </w:r>
          </w:p>
        </w:tc>
        <w:tc>
          <w:tcPr>
            <w:tcW w:w="7003" w:type="dxa"/>
            <w:gridSpan w:val="3"/>
          </w:tcPr>
          <w:p w14:paraId="57415B2F" w14:textId="78B8EB08" w:rsidR="00E018F5" w:rsidRPr="007E33A2" w:rsidRDefault="00E018F5" w:rsidP="00E018F5">
            <w:pPr>
              <w:rPr>
                <w:kern w:val="2"/>
                <w:szCs w:val="24"/>
              </w:rPr>
            </w:pPr>
            <w:r w:rsidRPr="007E33A2">
              <w:rPr>
                <w:kern w:val="2"/>
                <w:szCs w:val="24"/>
              </w:rPr>
              <w:t>Tiekėjo pasiūlymas</w:t>
            </w:r>
          </w:p>
        </w:tc>
      </w:tr>
      <w:tr w:rsidR="00E018F5" w14:paraId="24AAAD54" w14:textId="77777777">
        <w:trPr>
          <w:trHeight w:val="300"/>
        </w:trPr>
        <w:tc>
          <w:tcPr>
            <w:tcW w:w="2532" w:type="dxa"/>
          </w:tcPr>
          <w:p w14:paraId="0DC99DC9" w14:textId="77777777" w:rsidR="00E018F5" w:rsidRDefault="00E018F5" w:rsidP="00E018F5">
            <w:pPr>
              <w:jc w:val="center"/>
              <w:rPr>
                <w:b/>
                <w:bCs/>
                <w:kern w:val="2"/>
                <w:szCs w:val="24"/>
              </w:rPr>
            </w:pPr>
            <w:r>
              <w:rPr>
                <w:b/>
                <w:bCs/>
                <w:kern w:val="2"/>
                <w:szCs w:val="24"/>
              </w:rPr>
              <w:t>14.3. Priedas Nr. 3</w:t>
            </w:r>
          </w:p>
        </w:tc>
        <w:tc>
          <w:tcPr>
            <w:tcW w:w="7003" w:type="dxa"/>
            <w:gridSpan w:val="3"/>
          </w:tcPr>
          <w:p w14:paraId="0AB6DF8C" w14:textId="2D89A186" w:rsidR="00E018F5" w:rsidRPr="007E33A2" w:rsidRDefault="00E018F5" w:rsidP="00E018F5">
            <w:pPr>
              <w:rPr>
                <w:kern w:val="2"/>
                <w:szCs w:val="24"/>
              </w:rPr>
            </w:pPr>
            <w:r w:rsidRPr="007E33A2">
              <w:rPr>
                <w:kern w:val="2"/>
                <w:szCs w:val="24"/>
              </w:rPr>
              <w:t>Sutarties vykdymui pasitelkiami subtiekėjai ir (ar) specialistai</w:t>
            </w:r>
          </w:p>
        </w:tc>
      </w:tr>
      <w:tr w:rsidR="00E018F5" w14:paraId="297D1F65" w14:textId="77777777">
        <w:trPr>
          <w:trHeight w:val="300"/>
        </w:trPr>
        <w:tc>
          <w:tcPr>
            <w:tcW w:w="2532" w:type="dxa"/>
          </w:tcPr>
          <w:p w14:paraId="42C838D5" w14:textId="77777777" w:rsidR="00E018F5" w:rsidRDefault="00E018F5" w:rsidP="00E018F5">
            <w:pPr>
              <w:jc w:val="center"/>
              <w:rPr>
                <w:b/>
                <w:bCs/>
                <w:kern w:val="2"/>
                <w:szCs w:val="24"/>
              </w:rPr>
            </w:pPr>
            <w:r>
              <w:rPr>
                <w:b/>
                <w:bCs/>
                <w:kern w:val="2"/>
                <w:szCs w:val="24"/>
              </w:rPr>
              <w:t>14.4. Priedas Nr. 4</w:t>
            </w:r>
          </w:p>
        </w:tc>
        <w:tc>
          <w:tcPr>
            <w:tcW w:w="7003" w:type="dxa"/>
            <w:gridSpan w:val="3"/>
          </w:tcPr>
          <w:p w14:paraId="16392640" w14:textId="77777777" w:rsidR="00E018F5" w:rsidRDefault="00E018F5" w:rsidP="00E018F5">
            <w:pPr>
              <w:jc w:val="center"/>
              <w:rPr>
                <w:b/>
                <w:bCs/>
                <w:kern w:val="2"/>
                <w:szCs w:val="24"/>
              </w:rPr>
            </w:pPr>
          </w:p>
        </w:tc>
      </w:tr>
      <w:tr w:rsidR="00E018F5" w14:paraId="1FC5E948" w14:textId="77777777">
        <w:trPr>
          <w:trHeight w:val="300"/>
        </w:trPr>
        <w:tc>
          <w:tcPr>
            <w:tcW w:w="2532" w:type="dxa"/>
          </w:tcPr>
          <w:p w14:paraId="402A3DBC" w14:textId="77777777" w:rsidR="00E018F5" w:rsidRDefault="00E018F5" w:rsidP="00E018F5">
            <w:pPr>
              <w:jc w:val="center"/>
              <w:rPr>
                <w:b/>
                <w:bCs/>
                <w:kern w:val="2"/>
                <w:szCs w:val="24"/>
              </w:rPr>
            </w:pPr>
            <w:r>
              <w:rPr>
                <w:b/>
                <w:bCs/>
                <w:kern w:val="2"/>
                <w:szCs w:val="24"/>
              </w:rPr>
              <w:t>14.5. Priedas Nr. 5</w:t>
            </w:r>
          </w:p>
        </w:tc>
        <w:tc>
          <w:tcPr>
            <w:tcW w:w="7003" w:type="dxa"/>
            <w:gridSpan w:val="3"/>
          </w:tcPr>
          <w:p w14:paraId="2F8F192F" w14:textId="77777777" w:rsidR="00E018F5" w:rsidRDefault="00E018F5" w:rsidP="00E018F5">
            <w:pPr>
              <w:jc w:val="center"/>
              <w:rPr>
                <w:b/>
                <w:bCs/>
                <w:kern w:val="2"/>
                <w:szCs w:val="24"/>
              </w:rPr>
            </w:pPr>
          </w:p>
        </w:tc>
      </w:tr>
      <w:tr w:rsidR="00E018F5" w14:paraId="584DB3DF" w14:textId="77777777">
        <w:tc>
          <w:tcPr>
            <w:tcW w:w="9535" w:type="dxa"/>
            <w:gridSpan w:val="4"/>
          </w:tcPr>
          <w:p w14:paraId="06933465" w14:textId="77777777" w:rsidR="00E018F5" w:rsidRDefault="00E018F5" w:rsidP="00E018F5">
            <w:pPr>
              <w:jc w:val="center"/>
              <w:rPr>
                <w:b/>
                <w:bCs/>
                <w:kern w:val="2"/>
                <w:szCs w:val="24"/>
              </w:rPr>
            </w:pPr>
            <w:r>
              <w:rPr>
                <w:b/>
                <w:bCs/>
                <w:kern w:val="2"/>
                <w:szCs w:val="24"/>
              </w:rPr>
              <w:t>15. ŠALIŲ ATSTOVŲ PARAŠAI</w:t>
            </w:r>
          </w:p>
        </w:tc>
      </w:tr>
      <w:tr w:rsidR="00E018F5" w14:paraId="298A2569" w14:textId="77777777">
        <w:tc>
          <w:tcPr>
            <w:tcW w:w="4788" w:type="dxa"/>
            <w:gridSpan w:val="3"/>
          </w:tcPr>
          <w:p w14:paraId="37FA6028" w14:textId="77777777" w:rsidR="00E018F5" w:rsidRDefault="00E018F5" w:rsidP="00E018F5">
            <w:pPr>
              <w:jc w:val="center"/>
              <w:rPr>
                <w:b/>
                <w:bCs/>
                <w:kern w:val="2"/>
                <w:szCs w:val="24"/>
              </w:rPr>
            </w:pPr>
            <w:r>
              <w:rPr>
                <w:b/>
                <w:bCs/>
                <w:kern w:val="2"/>
                <w:szCs w:val="24"/>
              </w:rPr>
              <w:t>PIRKĖJAS</w:t>
            </w:r>
          </w:p>
        </w:tc>
        <w:tc>
          <w:tcPr>
            <w:tcW w:w="4747" w:type="dxa"/>
          </w:tcPr>
          <w:p w14:paraId="1B47B8D3" w14:textId="77777777" w:rsidR="00E018F5" w:rsidRDefault="00E018F5" w:rsidP="00E018F5">
            <w:pPr>
              <w:jc w:val="center"/>
              <w:rPr>
                <w:b/>
                <w:bCs/>
                <w:kern w:val="2"/>
                <w:szCs w:val="24"/>
              </w:rPr>
            </w:pPr>
            <w:r>
              <w:rPr>
                <w:b/>
                <w:bCs/>
                <w:kern w:val="2"/>
                <w:szCs w:val="24"/>
              </w:rPr>
              <w:t>TIEKĖJAS</w:t>
            </w:r>
          </w:p>
        </w:tc>
      </w:tr>
      <w:tr w:rsidR="00E018F5" w14:paraId="0C351979" w14:textId="77777777">
        <w:tc>
          <w:tcPr>
            <w:tcW w:w="4788" w:type="dxa"/>
            <w:gridSpan w:val="3"/>
          </w:tcPr>
          <w:p w14:paraId="33C9EDCF" w14:textId="77777777" w:rsidR="00E018F5" w:rsidRDefault="00E018F5" w:rsidP="00E018F5">
            <w:pPr>
              <w:jc w:val="center"/>
              <w:rPr>
                <w:color w:val="4472C4"/>
                <w:kern w:val="2"/>
                <w:szCs w:val="24"/>
              </w:rPr>
            </w:pPr>
            <w:r>
              <w:rPr>
                <w:color w:val="4472C4"/>
                <w:kern w:val="2"/>
                <w:szCs w:val="24"/>
              </w:rPr>
              <w:t>(nurodomos atstovo pareigos, vardas, pavardė)</w:t>
            </w:r>
          </w:p>
        </w:tc>
        <w:tc>
          <w:tcPr>
            <w:tcW w:w="4747" w:type="dxa"/>
          </w:tcPr>
          <w:p w14:paraId="64B4EEAC" w14:textId="77777777" w:rsidR="00E018F5" w:rsidRDefault="00E018F5" w:rsidP="00E018F5">
            <w:pPr>
              <w:jc w:val="center"/>
              <w:rPr>
                <w:b/>
                <w:bCs/>
                <w:kern w:val="2"/>
                <w:szCs w:val="24"/>
              </w:rPr>
            </w:pPr>
            <w:r>
              <w:rPr>
                <w:color w:val="4472C4"/>
                <w:kern w:val="2"/>
                <w:szCs w:val="24"/>
              </w:rPr>
              <w:t>(nurodomos atstovo pareigos, vardas, pavardė)</w:t>
            </w:r>
          </w:p>
        </w:tc>
      </w:tr>
      <w:tr w:rsidR="00E018F5" w14:paraId="0B2E258F" w14:textId="77777777">
        <w:tc>
          <w:tcPr>
            <w:tcW w:w="4788" w:type="dxa"/>
            <w:gridSpan w:val="3"/>
          </w:tcPr>
          <w:p w14:paraId="6C1EFA64" w14:textId="77777777" w:rsidR="00E018F5" w:rsidRDefault="00E018F5" w:rsidP="00E018F5">
            <w:pPr>
              <w:jc w:val="center"/>
              <w:rPr>
                <w:b/>
                <w:bCs/>
                <w:color w:val="4472C4"/>
                <w:kern w:val="2"/>
                <w:szCs w:val="24"/>
              </w:rPr>
            </w:pPr>
          </w:p>
          <w:p w14:paraId="7B78BA72" w14:textId="77777777" w:rsidR="00E018F5" w:rsidRDefault="00E018F5" w:rsidP="00E018F5">
            <w:pPr>
              <w:jc w:val="center"/>
              <w:rPr>
                <w:b/>
                <w:bCs/>
                <w:color w:val="4472C4"/>
                <w:kern w:val="2"/>
                <w:szCs w:val="24"/>
              </w:rPr>
            </w:pPr>
            <w:r>
              <w:rPr>
                <w:b/>
                <w:bCs/>
                <w:color w:val="4472C4"/>
                <w:kern w:val="2"/>
                <w:szCs w:val="24"/>
              </w:rPr>
              <w:t>(parašas)</w:t>
            </w:r>
          </w:p>
          <w:p w14:paraId="6195ABD0" w14:textId="77777777" w:rsidR="00E018F5" w:rsidRDefault="00E018F5" w:rsidP="00E018F5">
            <w:pPr>
              <w:jc w:val="center"/>
              <w:rPr>
                <w:b/>
                <w:bCs/>
                <w:color w:val="4472C4"/>
                <w:kern w:val="2"/>
                <w:szCs w:val="24"/>
              </w:rPr>
            </w:pPr>
          </w:p>
          <w:p w14:paraId="45ED22E7" w14:textId="77777777" w:rsidR="00E018F5" w:rsidRDefault="00E018F5" w:rsidP="00E018F5">
            <w:pPr>
              <w:jc w:val="center"/>
              <w:rPr>
                <w:b/>
                <w:bCs/>
                <w:color w:val="4472C4"/>
                <w:kern w:val="2"/>
                <w:szCs w:val="24"/>
              </w:rPr>
            </w:pPr>
          </w:p>
        </w:tc>
        <w:tc>
          <w:tcPr>
            <w:tcW w:w="4747" w:type="dxa"/>
          </w:tcPr>
          <w:p w14:paraId="3560D7AD" w14:textId="77777777" w:rsidR="00E018F5" w:rsidRDefault="00E018F5" w:rsidP="00E018F5">
            <w:pPr>
              <w:jc w:val="center"/>
              <w:rPr>
                <w:b/>
                <w:bCs/>
                <w:color w:val="4472C4"/>
                <w:kern w:val="2"/>
                <w:szCs w:val="24"/>
              </w:rPr>
            </w:pPr>
          </w:p>
          <w:p w14:paraId="5F3EE6EE" w14:textId="77777777" w:rsidR="00E018F5" w:rsidRDefault="00E018F5" w:rsidP="00E018F5">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DC164A">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6CD36" w14:textId="77777777" w:rsidR="00F037AC" w:rsidRDefault="00F037AC">
      <w:pPr>
        <w:rPr>
          <w:kern w:val="2"/>
          <w:sz w:val="22"/>
          <w:szCs w:val="22"/>
          <w:lang w:val="en-US"/>
        </w:rPr>
      </w:pPr>
      <w:r>
        <w:rPr>
          <w:kern w:val="2"/>
          <w:sz w:val="22"/>
          <w:szCs w:val="22"/>
          <w:lang w:val="en-US"/>
        </w:rPr>
        <w:separator/>
      </w:r>
    </w:p>
  </w:endnote>
  <w:endnote w:type="continuationSeparator" w:id="0">
    <w:p w14:paraId="7AA46718" w14:textId="77777777" w:rsidR="00F037AC" w:rsidRDefault="00F037AC">
      <w:pPr>
        <w:rPr>
          <w:kern w:val="2"/>
          <w:sz w:val="22"/>
          <w:szCs w:val="22"/>
          <w:lang w:val="en-US"/>
        </w:rPr>
      </w:pPr>
      <w:r>
        <w:rPr>
          <w:kern w:val="2"/>
          <w:sz w:val="22"/>
          <w:szCs w:val="22"/>
          <w:lang w:val="en-US"/>
        </w:rPr>
        <w:continuationSeparator/>
      </w:r>
    </w:p>
  </w:endnote>
  <w:endnote w:type="continuationNotice" w:id="1">
    <w:p w14:paraId="67E7C8EF" w14:textId="77777777" w:rsidR="00F037AC" w:rsidRDefault="00F037A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8C102" w14:textId="77777777" w:rsidR="00F037AC" w:rsidRDefault="00F037AC">
      <w:pPr>
        <w:rPr>
          <w:kern w:val="2"/>
          <w:sz w:val="22"/>
          <w:szCs w:val="22"/>
          <w:lang w:val="en-US"/>
        </w:rPr>
      </w:pPr>
      <w:r>
        <w:rPr>
          <w:kern w:val="2"/>
          <w:sz w:val="22"/>
          <w:szCs w:val="22"/>
          <w:lang w:val="en-US"/>
        </w:rPr>
        <w:separator/>
      </w:r>
    </w:p>
  </w:footnote>
  <w:footnote w:type="continuationSeparator" w:id="0">
    <w:p w14:paraId="2855AF74" w14:textId="77777777" w:rsidR="00F037AC" w:rsidRDefault="00F037AC">
      <w:pPr>
        <w:rPr>
          <w:kern w:val="2"/>
          <w:sz w:val="22"/>
          <w:szCs w:val="22"/>
          <w:lang w:val="en-US"/>
        </w:rPr>
      </w:pPr>
      <w:r>
        <w:rPr>
          <w:kern w:val="2"/>
          <w:sz w:val="22"/>
          <w:szCs w:val="22"/>
          <w:lang w:val="en-US"/>
        </w:rPr>
        <w:continuationSeparator/>
      </w:r>
    </w:p>
  </w:footnote>
  <w:footnote w:type="continuationNotice" w:id="1">
    <w:p w14:paraId="6BEB7895" w14:textId="77777777" w:rsidR="00F037AC" w:rsidRDefault="00F037A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B877C3">
      <w:rPr>
        <w:noProof/>
      </w:rPr>
      <w:t>8</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03337A"/>
    <w:multiLevelType w:val="multilevel"/>
    <w:tmpl w:val="79204E0C"/>
    <w:lvl w:ilvl="0">
      <w:start w:val="1"/>
      <w:numFmt w:val="decimal"/>
      <w:lvlText w:val="%1."/>
      <w:lvlJc w:val="left"/>
      <w:pPr>
        <w:ind w:left="360" w:hanging="360"/>
      </w:pPr>
      <w:rPr>
        <w:b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47A5552B"/>
    <w:multiLevelType w:val="hybridMultilevel"/>
    <w:tmpl w:val="3FE8FA40"/>
    <w:lvl w:ilvl="0" w:tplc="184EF1FE">
      <w:start w:val="1"/>
      <w:numFmt w:val="bullet"/>
      <w:lvlText w:val=""/>
      <w:lvlJc w:val="left"/>
      <w:pPr>
        <w:ind w:left="1440" w:hanging="360"/>
      </w:pPr>
      <w:rPr>
        <w:rFonts w:ascii="Symbol" w:hAnsi="Symbol"/>
      </w:rPr>
    </w:lvl>
    <w:lvl w:ilvl="1" w:tplc="332C76AE">
      <w:start w:val="1"/>
      <w:numFmt w:val="bullet"/>
      <w:lvlText w:val=""/>
      <w:lvlJc w:val="left"/>
      <w:pPr>
        <w:ind w:left="1440" w:hanging="360"/>
      </w:pPr>
      <w:rPr>
        <w:rFonts w:ascii="Symbol" w:hAnsi="Symbol"/>
      </w:rPr>
    </w:lvl>
    <w:lvl w:ilvl="2" w:tplc="66D8C18A">
      <w:start w:val="1"/>
      <w:numFmt w:val="bullet"/>
      <w:lvlText w:val=""/>
      <w:lvlJc w:val="left"/>
      <w:pPr>
        <w:ind w:left="1440" w:hanging="360"/>
      </w:pPr>
      <w:rPr>
        <w:rFonts w:ascii="Symbol" w:hAnsi="Symbol"/>
      </w:rPr>
    </w:lvl>
    <w:lvl w:ilvl="3" w:tplc="8744E50C">
      <w:start w:val="1"/>
      <w:numFmt w:val="bullet"/>
      <w:lvlText w:val=""/>
      <w:lvlJc w:val="left"/>
      <w:pPr>
        <w:ind w:left="1440" w:hanging="360"/>
      </w:pPr>
      <w:rPr>
        <w:rFonts w:ascii="Symbol" w:hAnsi="Symbol"/>
      </w:rPr>
    </w:lvl>
    <w:lvl w:ilvl="4" w:tplc="9108574A">
      <w:start w:val="1"/>
      <w:numFmt w:val="bullet"/>
      <w:lvlText w:val=""/>
      <w:lvlJc w:val="left"/>
      <w:pPr>
        <w:ind w:left="1440" w:hanging="360"/>
      </w:pPr>
      <w:rPr>
        <w:rFonts w:ascii="Symbol" w:hAnsi="Symbol"/>
      </w:rPr>
    </w:lvl>
    <w:lvl w:ilvl="5" w:tplc="368AA320">
      <w:start w:val="1"/>
      <w:numFmt w:val="bullet"/>
      <w:lvlText w:val=""/>
      <w:lvlJc w:val="left"/>
      <w:pPr>
        <w:ind w:left="1440" w:hanging="360"/>
      </w:pPr>
      <w:rPr>
        <w:rFonts w:ascii="Symbol" w:hAnsi="Symbol"/>
      </w:rPr>
    </w:lvl>
    <w:lvl w:ilvl="6" w:tplc="B49E9E9C">
      <w:start w:val="1"/>
      <w:numFmt w:val="bullet"/>
      <w:lvlText w:val=""/>
      <w:lvlJc w:val="left"/>
      <w:pPr>
        <w:ind w:left="1440" w:hanging="360"/>
      </w:pPr>
      <w:rPr>
        <w:rFonts w:ascii="Symbol" w:hAnsi="Symbol"/>
      </w:rPr>
    </w:lvl>
    <w:lvl w:ilvl="7" w:tplc="5868203A">
      <w:start w:val="1"/>
      <w:numFmt w:val="bullet"/>
      <w:lvlText w:val=""/>
      <w:lvlJc w:val="left"/>
      <w:pPr>
        <w:ind w:left="1440" w:hanging="360"/>
      </w:pPr>
      <w:rPr>
        <w:rFonts w:ascii="Symbol" w:hAnsi="Symbol"/>
      </w:rPr>
    </w:lvl>
    <w:lvl w:ilvl="8" w:tplc="AA9216A8">
      <w:start w:val="1"/>
      <w:numFmt w:val="bullet"/>
      <w:lvlText w:val=""/>
      <w:lvlJc w:val="left"/>
      <w:pPr>
        <w:ind w:left="1440" w:hanging="360"/>
      </w:pPr>
      <w:rPr>
        <w:rFonts w:ascii="Symbol" w:hAnsi="Symbol"/>
      </w:rPr>
    </w:lvl>
  </w:abstractNum>
  <w:abstractNum w:abstractNumId="2" w15:restartNumberingAfterBreak="0">
    <w:nsid w:val="5477258B"/>
    <w:multiLevelType w:val="multilevel"/>
    <w:tmpl w:val="1EFC09D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num w:numId="1" w16cid:durableId="1750343253">
    <w:abstractNumId w:val="0"/>
  </w:num>
  <w:num w:numId="2" w16cid:durableId="1213271815">
    <w:abstractNumId w:val="1"/>
  </w:num>
  <w:num w:numId="3" w16cid:durableId="6079342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4AB"/>
    <w:rsid w:val="000038AC"/>
    <w:rsid w:val="000279F7"/>
    <w:rsid w:val="00035FAF"/>
    <w:rsid w:val="000577E0"/>
    <w:rsid w:val="00060593"/>
    <w:rsid w:val="00064555"/>
    <w:rsid w:val="00080388"/>
    <w:rsid w:val="0008545D"/>
    <w:rsid w:val="00090216"/>
    <w:rsid w:val="000930A3"/>
    <w:rsid w:val="00097471"/>
    <w:rsid w:val="00097F66"/>
    <w:rsid w:val="000B18F4"/>
    <w:rsid w:val="000C5097"/>
    <w:rsid w:val="000C7418"/>
    <w:rsid w:val="000C78AD"/>
    <w:rsid w:val="000D2ECB"/>
    <w:rsid w:val="000F6C3F"/>
    <w:rsid w:val="001007C3"/>
    <w:rsid w:val="00130D52"/>
    <w:rsid w:val="001321C6"/>
    <w:rsid w:val="001351C7"/>
    <w:rsid w:val="00144546"/>
    <w:rsid w:val="00151A01"/>
    <w:rsid w:val="00161722"/>
    <w:rsid w:val="00162FF3"/>
    <w:rsid w:val="001661EF"/>
    <w:rsid w:val="00166B62"/>
    <w:rsid w:val="00180352"/>
    <w:rsid w:val="00190BEA"/>
    <w:rsid w:val="00191328"/>
    <w:rsid w:val="00194EC3"/>
    <w:rsid w:val="001A38B3"/>
    <w:rsid w:val="001A5A71"/>
    <w:rsid w:val="001B032F"/>
    <w:rsid w:val="001B15E8"/>
    <w:rsid w:val="001C0924"/>
    <w:rsid w:val="001C42DF"/>
    <w:rsid w:val="001C5A45"/>
    <w:rsid w:val="001C66F6"/>
    <w:rsid w:val="001E04EF"/>
    <w:rsid w:val="001E4290"/>
    <w:rsid w:val="001E51DB"/>
    <w:rsid w:val="001F2B04"/>
    <w:rsid w:val="002038E9"/>
    <w:rsid w:val="002049A1"/>
    <w:rsid w:val="00206B7D"/>
    <w:rsid w:val="002121C3"/>
    <w:rsid w:val="00220072"/>
    <w:rsid w:val="00231170"/>
    <w:rsid w:val="00237C2B"/>
    <w:rsid w:val="0024264A"/>
    <w:rsid w:val="00250036"/>
    <w:rsid w:val="00251568"/>
    <w:rsid w:val="0027564D"/>
    <w:rsid w:val="00286606"/>
    <w:rsid w:val="002A02CA"/>
    <w:rsid w:val="002A136C"/>
    <w:rsid w:val="002A3E95"/>
    <w:rsid w:val="002D5B55"/>
    <w:rsid w:val="002F6232"/>
    <w:rsid w:val="00307DA4"/>
    <w:rsid w:val="00312B64"/>
    <w:rsid w:val="00324C57"/>
    <w:rsid w:val="00334165"/>
    <w:rsid w:val="0034345C"/>
    <w:rsid w:val="003444F3"/>
    <w:rsid w:val="003942D7"/>
    <w:rsid w:val="00397C7C"/>
    <w:rsid w:val="003A35BF"/>
    <w:rsid w:val="003B30E4"/>
    <w:rsid w:val="003D7F38"/>
    <w:rsid w:val="003E7764"/>
    <w:rsid w:val="0040349D"/>
    <w:rsid w:val="00404D4C"/>
    <w:rsid w:val="00405583"/>
    <w:rsid w:val="00417784"/>
    <w:rsid w:val="00421355"/>
    <w:rsid w:val="00430FE5"/>
    <w:rsid w:val="00442D9B"/>
    <w:rsid w:val="00445DD8"/>
    <w:rsid w:val="00446A45"/>
    <w:rsid w:val="0045659A"/>
    <w:rsid w:val="004634AD"/>
    <w:rsid w:val="004939F3"/>
    <w:rsid w:val="00495CBC"/>
    <w:rsid w:val="004A2CBF"/>
    <w:rsid w:val="004A67E9"/>
    <w:rsid w:val="004B5832"/>
    <w:rsid w:val="004D5838"/>
    <w:rsid w:val="004D698A"/>
    <w:rsid w:val="004E1075"/>
    <w:rsid w:val="004E2220"/>
    <w:rsid w:val="004F478C"/>
    <w:rsid w:val="005009A7"/>
    <w:rsid w:val="00525C7C"/>
    <w:rsid w:val="005310AE"/>
    <w:rsid w:val="00545428"/>
    <w:rsid w:val="00566E73"/>
    <w:rsid w:val="00572EE1"/>
    <w:rsid w:val="0057468C"/>
    <w:rsid w:val="00576F33"/>
    <w:rsid w:val="005868D1"/>
    <w:rsid w:val="005904CE"/>
    <w:rsid w:val="005939CF"/>
    <w:rsid w:val="005A5832"/>
    <w:rsid w:val="005B7A1D"/>
    <w:rsid w:val="005C3DAC"/>
    <w:rsid w:val="005C7FA2"/>
    <w:rsid w:val="005D2AA0"/>
    <w:rsid w:val="005D6642"/>
    <w:rsid w:val="005E41A7"/>
    <w:rsid w:val="005F5B23"/>
    <w:rsid w:val="006059A1"/>
    <w:rsid w:val="00605C7B"/>
    <w:rsid w:val="006221FB"/>
    <w:rsid w:val="00624EE9"/>
    <w:rsid w:val="006305A3"/>
    <w:rsid w:val="006422DC"/>
    <w:rsid w:val="006466EB"/>
    <w:rsid w:val="0065381E"/>
    <w:rsid w:val="00664078"/>
    <w:rsid w:val="00666C38"/>
    <w:rsid w:val="006751C1"/>
    <w:rsid w:val="006811BC"/>
    <w:rsid w:val="00693159"/>
    <w:rsid w:val="006A0414"/>
    <w:rsid w:val="006B114D"/>
    <w:rsid w:val="006D1E0A"/>
    <w:rsid w:val="006D21E3"/>
    <w:rsid w:val="006D5C4A"/>
    <w:rsid w:val="006E1A15"/>
    <w:rsid w:val="006E5643"/>
    <w:rsid w:val="006E7B4C"/>
    <w:rsid w:val="006F0984"/>
    <w:rsid w:val="006F2EDE"/>
    <w:rsid w:val="00714C62"/>
    <w:rsid w:val="007157FC"/>
    <w:rsid w:val="00720F7B"/>
    <w:rsid w:val="0072508C"/>
    <w:rsid w:val="0072607F"/>
    <w:rsid w:val="00730817"/>
    <w:rsid w:val="007333E6"/>
    <w:rsid w:val="00737E23"/>
    <w:rsid w:val="00741FE0"/>
    <w:rsid w:val="00745815"/>
    <w:rsid w:val="00747AC2"/>
    <w:rsid w:val="00762E14"/>
    <w:rsid w:val="00770321"/>
    <w:rsid w:val="007727B2"/>
    <w:rsid w:val="00782B57"/>
    <w:rsid w:val="00784C1E"/>
    <w:rsid w:val="00786B4D"/>
    <w:rsid w:val="00787A0D"/>
    <w:rsid w:val="007B1294"/>
    <w:rsid w:val="007B2958"/>
    <w:rsid w:val="007D4404"/>
    <w:rsid w:val="007D490B"/>
    <w:rsid w:val="007D77E8"/>
    <w:rsid w:val="007E33A2"/>
    <w:rsid w:val="007E7CD2"/>
    <w:rsid w:val="007F55CC"/>
    <w:rsid w:val="007F6D9B"/>
    <w:rsid w:val="008021D5"/>
    <w:rsid w:val="00827638"/>
    <w:rsid w:val="0083646F"/>
    <w:rsid w:val="0084680C"/>
    <w:rsid w:val="00850804"/>
    <w:rsid w:val="00861E5F"/>
    <w:rsid w:val="00862869"/>
    <w:rsid w:val="008763EC"/>
    <w:rsid w:val="0088170C"/>
    <w:rsid w:val="00892AC1"/>
    <w:rsid w:val="00897E1C"/>
    <w:rsid w:val="008A2A6F"/>
    <w:rsid w:val="008C13C9"/>
    <w:rsid w:val="008C6768"/>
    <w:rsid w:val="008C6B17"/>
    <w:rsid w:val="008D14E1"/>
    <w:rsid w:val="008D686A"/>
    <w:rsid w:val="00920FFD"/>
    <w:rsid w:val="009219B8"/>
    <w:rsid w:val="009312D9"/>
    <w:rsid w:val="00941FAF"/>
    <w:rsid w:val="009561F1"/>
    <w:rsid w:val="00965A15"/>
    <w:rsid w:val="009847E9"/>
    <w:rsid w:val="009860B4"/>
    <w:rsid w:val="00987BA9"/>
    <w:rsid w:val="00993E99"/>
    <w:rsid w:val="009B0A00"/>
    <w:rsid w:val="009B3725"/>
    <w:rsid w:val="009B79EE"/>
    <w:rsid w:val="009C1A6C"/>
    <w:rsid w:val="009C7896"/>
    <w:rsid w:val="009E66A5"/>
    <w:rsid w:val="009F41A6"/>
    <w:rsid w:val="00A016D2"/>
    <w:rsid w:val="00A02A30"/>
    <w:rsid w:val="00A10867"/>
    <w:rsid w:val="00A13035"/>
    <w:rsid w:val="00A33EDB"/>
    <w:rsid w:val="00A3510C"/>
    <w:rsid w:val="00A35759"/>
    <w:rsid w:val="00A62AC5"/>
    <w:rsid w:val="00A718AA"/>
    <w:rsid w:val="00A80C55"/>
    <w:rsid w:val="00AA581D"/>
    <w:rsid w:val="00AA72D0"/>
    <w:rsid w:val="00AC468F"/>
    <w:rsid w:val="00AD4F8F"/>
    <w:rsid w:val="00AE3F9A"/>
    <w:rsid w:val="00AE594D"/>
    <w:rsid w:val="00AF0DD8"/>
    <w:rsid w:val="00AF7C71"/>
    <w:rsid w:val="00B02AAD"/>
    <w:rsid w:val="00B05CFB"/>
    <w:rsid w:val="00B1447E"/>
    <w:rsid w:val="00B147F2"/>
    <w:rsid w:val="00B23C33"/>
    <w:rsid w:val="00B243DF"/>
    <w:rsid w:val="00B25B5B"/>
    <w:rsid w:val="00B324F4"/>
    <w:rsid w:val="00B36B84"/>
    <w:rsid w:val="00B42B97"/>
    <w:rsid w:val="00B51D14"/>
    <w:rsid w:val="00B5793C"/>
    <w:rsid w:val="00B57DB0"/>
    <w:rsid w:val="00B70103"/>
    <w:rsid w:val="00B74B37"/>
    <w:rsid w:val="00B877C3"/>
    <w:rsid w:val="00B92BDB"/>
    <w:rsid w:val="00B94C2E"/>
    <w:rsid w:val="00B95766"/>
    <w:rsid w:val="00B95D78"/>
    <w:rsid w:val="00BA7E8B"/>
    <w:rsid w:val="00BB2556"/>
    <w:rsid w:val="00BC5C0F"/>
    <w:rsid w:val="00BC6A8A"/>
    <w:rsid w:val="00BD31DF"/>
    <w:rsid w:val="00BD4DE3"/>
    <w:rsid w:val="00BF24CE"/>
    <w:rsid w:val="00BF3973"/>
    <w:rsid w:val="00C0573B"/>
    <w:rsid w:val="00C06143"/>
    <w:rsid w:val="00C07626"/>
    <w:rsid w:val="00C13A40"/>
    <w:rsid w:val="00C159A4"/>
    <w:rsid w:val="00C16C77"/>
    <w:rsid w:val="00C25A84"/>
    <w:rsid w:val="00C348D9"/>
    <w:rsid w:val="00C4123B"/>
    <w:rsid w:val="00C42B9C"/>
    <w:rsid w:val="00C47E82"/>
    <w:rsid w:val="00C54064"/>
    <w:rsid w:val="00C5546E"/>
    <w:rsid w:val="00C56982"/>
    <w:rsid w:val="00C65531"/>
    <w:rsid w:val="00C70CD7"/>
    <w:rsid w:val="00C807A2"/>
    <w:rsid w:val="00C8643E"/>
    <w:rsid w:val="00C91F69"/>
    <w:rsid w:val="00C93BF7"/>
    <w:rsid w:val="00C94A7A"/>
    <w:rsid w:val="00CA0C48"/>
    <w:rsid w:val="00CB5CBA"/>
    <w:rsid w:val="00CD7764"/>
    <w:rsid w:val="00CE415E"/>
    <w:rsid w:val="00CF2A6F"/>
    <w:rsid w:val="00D00720"/>
    <w:rsid w:val="00D06D6C"/>
    <w:rsid w:val="00D139EE"/>
    <w:rsid w:val="00D35E10"/>
    <w:rsid w:val="00D37649"/>
    <w:rsid w:val="00D402B0"/>
    <w:rsid w:val="00D4528C"/>
    <w:rsid w:val="00D4724B"/>
    <w:rsid w:val="00D574AB"/>
    <w:rsid w:val="00D621DE"/>
    <w:rsid w:val="00D914AD"/>
    <w:rsid w:val="00DA246C"/>
    <w:rsid w:val="00DA4624"/>
    <w:rsid w:val="00DA5AE0"/>
    <w:rsid w:val="00DA5DB7"/>
    <w:rsid w:val="00DA7667"/>
    <w:rsid w:val="00DB178E"/>
    <w:rsid w:val="00DB35B6"/>
    <w:rsid w:val="00DB69A0"/>
    <w:rsid w:val="00DC0540"/>
    <w:rsid w:val="00DC164A"/>
    <w:rsid w:val="00DC5F04"/>
    <w:rsid w:val="00DE3D28"/>
    <w:rsid w:val="00DF33E4"/>
    <w:rsid w:val="00E018F5"/>
    <w:rsid w:val="00E11B96"/>
    <w:rsid w:val="00E12062"/>
    <w:rsid w:val="00E13886"/>
    <w:rsid w:val="00E14D42"/>
    <w:rsid w:val="00E21584"/>
    <w:rsid w:val="00E21D30"/>
    <w:rsid w:val="00E36B65"/>
    <w:rsid w:val="00E37055"/>
    <w:rsid w:val="00E473D1"/>
    <w:rsid w:val="00E578C1"/>
    <w:rsid w:val="00E63C01"/>
    <w:rsid w:val="00E67B11"/>
    <w:rsid w:val="00E777DB"/>
    <w:rsid w:val="00E84105"/>
    <w:rsid w:val="00E84A92"/>
    <w:rsid w:val="00E916D5"/>
    <w:rsid w:val="00E96AD6"/>
    <w:rsid w:val="00EC0C4D"/>
    <w:rsid w:val="00EC6F03"/>
    <w:rsid w:val="00ED393E"/>
    <w:rsid w:val="00F037AC"/>
    <w:rsid w:val="00F05478"/>
    <w:rsid w:val="00F21394"/>
    <w:rsid w:val="00F30018"/>
    <w:rsid w:val="00F325B4"/>
    <w:rsid w:val="00F36300"/>
    <w:rsid w:val="00F5231E"/>
    <w:rsid w:val="00F7380E"/>
    <w:rsid w:val="00F9414F"/>
    <w:rsid w:val="00F943FA"/>
    <w:rsid w:val="00FB1867"/>
    <w:rsid w:val="00FC60B0"/>
    <w:rsid w:val="00FD4DC1"/>
    <w:rsid w:val="00FE5663"/>
    <w:rsid w:val="00FF114C"/>
    <w:rsid w:val="00FF2A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CD7764"/>
  </w:style>
  <w:style w:type="character" w:styleId="Hyperlink">
    <w:name w:val="Hyperlink"/>
    <w:basedOn w:val="DefaultParagraphFont"/>
    <w:unhideWhenUsed/>
    <w:rsid w:val="00C65531"/>
    <w:rPr>
      <w:color w:val="0563C1" w:themeColor="hyperlink"/>
      <w:u w:val="single"/>
    </w:rPr>
  </w:style>
  <w:style w:type="character" w:customStyle="1" w:styleId="UnresolvedMention1">
    <w:name w:val="Unresolved Mention1"/>
    <w:basedOn w:val="DefaultParagraphFont"/>
    <w:uiPriority w:val="99"/>
    <w:semiHidden/>
    <w:unhideWhenUsed/>
    <w:rsid w:val="00C65531"/>
    <w:rPr>
      <w:color w:val="605E5C"/>
      <w:shd w:val="clear" w:color="auto" w:fill="E1DFDD"/>
    </w:rPr>
  </w:style>
  <w:style w:type="character" w:styleId="CommentReference">
    <w:name w:val="annotation reference"/>
    <w:basedOn w:val="DefaultParagraphFont"/>
    <w:uiPriority w:val="99"/>
    <w:semiHidden/>
    <w:unhideWhenUsed/>
    <w:rsid w:val="00941FAF"/>
    <w:rPr>
      <w:sz w:val="16"/>
      <w:szCs w:val="16"/>
    </w:rPr>
  </w:style>
  <w:style w:type="paragraph" w:styleId="CommentText">
    <w:name w:val="annotation text"/>
    <w:basedOn w:val="Normal"/>
    <w:link w:val="CommentTextChar"/>
    <w:uiPriority w:val="99"/>
    <w:unhideWhenUsed/>
    <w:rsid w:val="00941FAF"/>
    <w:rPr>
      <w:sz w:val="20"/>
    </w:rPr>
  </w:style>
  <w:style w:type="character" w:customStyle="1" w:styleId="CommentTextChar">
    <w:name w:val="Comment Text Char"/>
    <w:basedOn w:val="DefaultParagraphFont"/>
    <w:link w:val="CommentText"/>
    <w:uiPriority w:val="99"/>
    <w:rsid w:val="00941FAF"/>
    <w:rPr>
      <w:sz w:val="20"/>
    </w:rPr>
  </w:style>
  <w:style w:type="paragraph" w:styleId="CommentSubject">
    <w:name w:val="annotation subject"/>
    <w:basedOn w:val="CommentText"/>
    <w:next w:val="CommentText"/>
    <w:link w:val="CommentSubjectChar"/>
    <w:semiHidden/>
    <w:unhideWhenUsed/>
    <w:rsid w:val="00941FAF"/>
    <w:rPr>
      <w:b/>
      <w:bCs/>
    </w:rPr>
  </w:style>
  <w:style w:type="character" w:customStyle="1" w:styleId="CommentSubjectChar">
    <w:name w:val="Comment Subject Char"/>
    <w:basedOn w:val="CommentTextChar"/>
    <w:link w:val="CommentSubject"/>
    <w:semiHidden/>
    <w:rsid w:val="00941FAF"/>
    <w:rPr>
      <w:b/>
      <w:bCs/>
      <w:sz w:val="20"/>
    </w:rPr>
  </w:style>
  <w:style w:type="character" w:styleId="UnresolvedMention">
    <w:name w:val="Unresolved Mention"/>
    <w:basedOn w:val="DefaultParagraphFont"/>
    <w:uiPriority w:val="99"/>
    <w:semiHidden/>
    <w:unhideWhenUsed/>
    <w:rsid w:val="003444F3"/>
    <w:rPr>
      <w:color w:val="605E5C"/>
      <w:shd w:val="clear" w:color="auto" w:fill="E1DFDD"/>
    </w:rPr>
  </w:style>
  <w:style w:type="character" w:customStyle="1" w:styleId="cf01">
    <w:name w:val="cf01"/>
    <w:basedOn w:val="DefaultParagraphFont"/>
    <w:rsid w:val="006F2EDE"/>
    <w:rPr>
      <w:rFonts w:ascii="Segoe UI" w:hAnsi="Segoe UI" w:cs="Segoe UI" w:hint="default"/>
      <w:sz w:val="18"/>
      <w:szCs w:val="18"/>
    </w:rPr>
  </w:style>
  <w:style w:type="paragraph" w:styleId="Header">
    <w:name w:val="header"/>
    <w:basedOn w:val="Normal"/>
    <w:link w:val="HeaderChar"/>
    <w:semiHidden/>
    <w:unhideWhenUsed/>
    <w:rsid w:val="00405583"/>
    <w:pPr>
      <w:tabs>
        <w:tab w:val="center" w:pos="4680"/>
        <w:tab w:val="right" w:pos="9360"/>
      </w:tabs>
    </w:pPr>
  </w:style>
  <w:style w:type="character" w:customStyle="1" w:styleId="HeaderChar">
    <w:name w:val="Header Char"/>
    <w:basedOn w:val="DefaultParagraphFont"/>
    <w:link w:val="Header"/>
    <w:semiHidden/>
    <w:rsid w:val="00405583"/>
  </w:style>
  <w:style w:type="paragraph" w:styleId="Footer">
    <w:name w:val="footer"/>
    <w:basedOn w:val="Normal"/>
    <w:link w:val="FooterChar"/>
    <w:semiHidden/>
    <w:unhideWhenUsed/>
    <w:rsid w:val="00405583"/>
    <w:pPr>
      <w:tabs>
        <w:tab w:val="center" w:pos="4680"/>
        <w:tab w:val="right" w:pos="9360"/>
      </w:tabs>
    </w:pPr>
  </w:style>
  <w:style w:type="character" w:customStyle="1" w:styleId="FooterChar">
    <w:name w:val="Footer Char"/>
    <w:basedOn w:val="DefaultParagraphFont"/>
    <w:link w:val="Footer"/>
    <w:semiHidden/>
    <w:rsid w:val="00405583"/>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06B7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206B7D"/>
    <w:pPr>
      <w:spacing w:after="160" w:line="276" w:lineRule="auto"/>
      <w:ind w:left="720"/>
      <w:contextualSpacing/>
    </w:pPr>
  </w:style>
  <w:style w:type="paragraph" w:styleId="NoSpacing">
    <w:name w:val="No Spacing"/>
    <w:link w:val="NoSpacingChar"/>
    <w:uiPriority w:val="1"/>
    <w:qFormat/>
    <w:rsid w:val="0027564D"/>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7564D"/>
    <w:rPr>
      <w:rFonts w:asciiTheme="minorHAnsi" w:eastAsiaTheme="minorEastAsia" w:hAnsiTheme="minorHAnsi" w:cstheme="minorBid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rlenlietuva.lt/LT/Wholesale/Puslapiai/Kainu-protokolai.aspx"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995B5F17-05E1-47E9-B8E9-1491D700B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1744</Words>
  <Characters>9942</Characters>
  <Application>Microsoft Office Word</Application>
  <DocSecurity>0</DocSecurity>
  <Lines>82</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11663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 M</cp:lastModifiedBy>
  <cp:revision>59</cp:revision>
  <dcterms:created xsi:type="dcterms:W3CDTF">2024-11-13T13:16:00Z</dcterms:created>
  <dcterms:modified xsi:type="dcterms:W3CDTF">2025-06-03T18:35:00Z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